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/>
  <w:body>
    <w:tbl>
      <w:tblPr>
        <w:tblW w:w="5000" w:type="pct"/>
        <w:tblCellSpacing w:w="0" w:type="dxa"/>
        <w:tblInd w:w="70" w:type="dxa"/>
        <w:tblBorders>
          <w:top w:val="thinThickMediumGap" w:sz="8" w:space="0" w:color="002060"/>
          <w:left w:val="thinThickMediumGap" w:sz="8" w:space="0" w:color="002060"/>
          <w:bottom w:val="thinThickMediumGap" w:sz="8" w:space="0" w:color="002060"/>
          <w:right w:val="thinThickMediumGap" w:sz="8" w:space="0" w:color="002060"/>
          <w:insideH w:val="thinThickMediumGap" w:sz="8" w:space="0" w:color="002060"/>
          <w:insideV w:val="thinThickMediumGap" w:sz="8" w:space="0" w:color="00206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5"/>
      </w:tblGrid>
      <w:tr w:rsidR="008725BE" w:rsidRPr="00890564" w:rsidTr="00816569">
        <w:trPr>
          <w:trHeight w:val="10663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9161B" w:rsidRPr="001F7C80" w:rsidRDefault="0049161B" w:rsidP="0049161B">
            <w:pPr>
              <w:spacing w:line="360" w:lineRule="auto"/>
              <w:jc w:val="center"/>
              <w:textAlignment w:val="baseline"/>
              <w:rPr>
                <w:b/>
                <w:color w:val="4472C4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 w:rsidRPr="001F7C80">
              <w:rPr>
                <w:b/>
                <w:color w:val="4472C4"/>
                <w:sz w:val="28"/>
                <w:szCs w:val="28"/>
                <w:bdr w:val="none" w:sz="0" w:space="0" w:color="auto" w:frame="1"/>
              </w:rPr>
              <w:t>Причиной утечки газа может быть:</w:t>
            </w:r>
          </w:p>
          <w:p w:rsidR="0049161B" w:rsidRP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неисправность плит, труб, колонок, баллонов;</w:t>
            </w:r>
          </w:p>
          <w:p w:rsidR="0049161B" w:rsidRP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неправильная установка газового оборудования</w:t>
            </w:r>
          </w:p>
          <w:p w:rsidR="0049161B" w:rsidRP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слабое крепление шланга;</w:t>
            </w:r>
          </w:p>
          <w:p w:rsidR="0049161B" w:rsidRP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неполное закрытие крана;</w:t>
            </w:r>
          </w:p>
          <w:p w:rsidR="0049161B" w:rsidRP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заливание огня водой;</w:t>
            </w:r>
          </w:p>
          <w:p w:rsid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задувание огня сквозняком.</w:t>
            </w:r>
          </w:p>
          <w:p w:rsidR="009F396E" w:rsidRPr="0049161B" w:rsidRDefault="009F396E" w:rsidP="0049161B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AE545B" w:rsidRPr="007469B7" w:rsidRDefault="00121E12" w:rsidP="007469B7">
            <w:pPr>
              <w:spacing w:after="160" w:line="259" w:lineRule="auto"/>
              <w:ind w:left="360"/>
              <w:jc w:val="both"/>
              <w:rPr>
                <w:sz w:val="20"/>
                <w:szCs w:val="20"/>
              </w:rPr>
            </w:pPr>
            <w:r w:rsidRPr="00E844E6">
              <w:rPr>
                <w:noProof/>
              </w:rPr>
              <w:drawing>
                <wp:inline distT="0" distB="0" distL="0" distR="0">
                  <wp:extent cx="2733675" cy="2143125"/>
                  <wp:effectExtent l="0" t="0" r="0" b="0"/>
                  <wp:docPr id="1" name="Рисунок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77B" w:rsidRDefault="00121E12" w:rsidP="00F7151E">
            <w:pPr>
              <w:autoSpaceDE w:val="0"/>
              <w:autoSpaceDN w:val="0"/>
              <w:adjustRightInd w:val="0"/>
              <w:ind w:left="142" w:right="84" w:firstLine="284"/>
              <w:jc w:val="both"/>
              <w:rPr>
                <w:noProof/>
              </w:rPr>
            </w:pPr>
            <w:r w:rsidRPr="00E844E6">
              <w:rPr>
                <w:noProof/>
              </w:rPr>
              <w:drawing>
                <wp:inline distT="0" distB="0" distL="0" distR="0">
                  <wp:extent cx="2733675" cy="1905000"/>
                  <wp:effectExtent l="0" t="0" r="0" b="0"/>
                  <wp:docPr id="2" name="Рисунок 11" descr="http://tulagimnazia3.ucoz.ru/GAZ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tulagimnazia3.ucoz.ru/GAZ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96E" w:rsidRDefault="009F396E" w:rsidP="009F396E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49161B" w:rsidRPr="002A1691" w:rsidRDefault="0049161B" w:rsidP="002A1691">
            <w:pPr>
              <w:jc w:val="both"/>
              <w:textAlignment w:val="baseline"/>
              <w:rPr>
                <w:b/>
                <w:color w:val="FF0000"/>
              </w:rPr>
            </w:pPr>
            <w:r w:rsidRPr="002A1691">
              <w:rPr>
                <w:b/>
                <w:color w:val="FF0000"/>
              </w:rPr>
              <w:t>Пламя газовой плиты должно быть ровным и гол</w:t>
            </w:r>
            <w:r w:rsidRPr="002A1691">
              <w:rPr>
                <w:b/>
                <w:color w:val="FF0000"/>
              </w:rPr>
              <w:t>у</w:t>
            </w:r>
            <w:r w:rsidRPr="002A1691">
              <w:rPr>
                <w:b/>
                <w:color w:val="FF0000"/>
              </w:rPr>
              <w:t>бого цвета, если оно красное или желтое – надо вызывать мастера, это значит, что газ сгорает не по</w:t>
            </w:r>
            <w:r w:rsidRPr="002A1691">
              <w:rPr>
                <w:b/>
                <w:color w:val="FF0000"/>
              </w:rPr>
              <w:t>л</w:t>
            </w:r>
            <w:r w:rsidRPr="002A1691">
              <w:rPr>
                <w:b/>
                <w:color w:val="FF0000"/>
              </w:rPr>
              <w:t>ностью.</w:t>
            </w:r>
          </w:p>
          <w:p w:rsidR="0049161B" w:rsidRDefault="0049161B" w:rsidP="00F7151E">
            <w:pPr>
              <w:autoSpaceDE w:val="0"/>
              <w:autoSpaceDN w:val="0"/>
              <w:adjustRightInd w:val="0"/>
              <w:ind w:left="142" w:right="84" w:firstLine="284"/>
              <w:jc w:val="both"/>
              <w:rPr>
                <w:noProof/>
              </w:rPr>
            </w:pPr>
          </w:p>
          <w:p w:rsidR="0049161B" w:rsidRDefault="0049161B" w:rsidP="00F7151E">
            <w:pPr>
              <w:autoSpaceDE w:val="0"/>
              <w:autoSpaceDN w:val="0"/>
              <w:adjustRightInd w:val="0"/>
              <w:ind w:left="142" w:right="84" w:firstLine="284"/>
              <w:jc w:val="both"/>
              <w:rPr>
                <w:noProof/>
              </w:rPr>
            </w:pPr>
          </w:p>
          <w:p w:rsidR="0049161B" w:rsidRPr="001F7C80" w:rsidRDefault="0049161B" w:rsidP="0049161B">
            <w:pPr>
              <w:jc w:val="center"/>
              <w:rPr>
                <w:b/>
                <w:color w:val="4472C4"/>
                <w:sz w:val="28"/>
                <w:szCs w:val="28"/>
              </w:rPr>
            </w:pPr>
            <w:r w:rsidRPr="001F7C80">
              <w:rPr>
                <w:b/>
                <w:color w:val="4472C4"/>
                <w:sz w:val="28"/>
                <w:szCs w:val="28"/>
              </w:rPr>
              <w:lastRenderedPageBreak/>
              <w:t>Способы обнаружения утечки газа:</w:t>
            </w:r>
          </w:p>
          <w:p w:rsidR="0049161B" w:rsidRPr="00A03434" w:rsidRDefault="009F396E" w:rsidP="0049161B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глаз (н</w:t>
            </w:r>
            <w:r w:rsidR="0049161B" w:rsidRPr="00A03434">
              <w:rPr>
                <w:sz w:val="20"/>
                <w:szCs w:val="20"/>
              </w:rPr>
              <w:t>а поверхности мыльной воды, налитой вдоль газовых труб, в местах утечки образуются п</w:t>
            </w:r>
            <w:r w:rsidR="0049161B" w:rsidRPr="00A034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зырьки)</w:t>
            </w:r>
          </w:p>
          <w:p w:rsidR="0049161B" w:rsidRPr="00A03434" w:rsidRDefault="009F396E" w:rsidP="0049161B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слух (в</w:t>
            </w:r>
            <w:r w:rsidR="0049161B" w:rsidRPr="00A03434">
              <w:rPr>
                <w:sz w:val="20"/>
                <w:szCs w:val="20"/>
              </w:rPr>
              <w:t xml:space="preserve"> случае сильной у</w:t>
            </w:r>
            <w:r>
              <w:rPr>
                <w:sz w:val="20"/>
                <w:szCs w:val="20"/>
              </w:rPr>
              <w:t>течки газ вырывается со свистом)</w:t>
            </w:r>
          </w:p>
          <w:p w:rsidR="009F396E" w:rsidRDefault="009F396E" w:rsidP="0049161B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49161B" w:rsidRPr="00A03434">
              <w:rPr>
                <w:sz w:val="20"/>
                <w:szCs w:val="20"/>
              </w:rPr>
              <w:t>о запаху</w:t>
            </w:r>
            <w:r>
              <w:rPr>
                <w:sz w:val="20"/>
                <w:szCs w:val="20"/>
              </w:rPr>
              <w:t xml:space="preserve"> (х</w:t>
            </w:r>
            <w:r w:rsidR="0049161B" w:rsidRPr="00A03434">
              <w:rPr>
                <w:sz w:val="20"/>
                <w:szCs w:val="20"/>
              </w:rPr>
              <w:t>арактерный запах, который выделяет газ, становится сильнее вблизи места утечки</w:t>
            </w:r>
            <w:r>
              <w:rPr>
                <w:sz w:val="20"/>
                <w:szCs w:val="20"/>
              </w:rPr>
              <w:t>)</w:t>
            </w:r>
          </w:p>
          <w:p w:rsidR="003C5F0A" w:rsidRDefault="0049161B" w:rsidP="0049161B">
            <w:pPr>
              <w:ind w:firstLine="284"/>
              <w:jc w:val="both"/>
              <w:rPr>
                <w:sz w:val="20"/>
                <w:szCs w:val="20"/>
              </w:rPr>
            </w:pPr>
            <w:r w:rsidRPr="00A03434">
              <w:rPr>
                <w:sz w:val="20"/>
                <w:szCs w:val="20"/>
              </w:rPr>
              <w:t>Никогда не ищите место утечки газа с помощью о</w:t>
            </w:r>
            <w:r w:rsidRPr="00A03434">
              <w:rPr>
                <w:sz w:val="20"/>
                <w:szCs w:val="20"/>
              </w:rPr>
              <w:t>т</w:t>
            </w:r>
            <w:r w:rsidRPr="00A03434">
              <w:rPr>
                <w:sz w:val="20"/>
                <w:szCs w:val="20"/>
              </w:rPr>
              <w:t xml:space="preserve">крытого пламени, например, горящей спички. </w:t>
            </w:r>
          </w:p>
          <w:p w:rsidR="003C5F0A" w:rsidRDefault="003C5F0A" w:rsidP="0049161B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9F396E" w:rsidRDefault="00121E12" w:rsidP="00F7151E">
            <w:pPr>
              <w:autoSpaceDE w:val="0"/>
              <w:autoSpaceDN w:val="0"/>
              <w:adjustRightInd w:val="0"/>
              <w:ind w:left="142" w:right="84" w:firstLine="284"/>
              <w:jc w:val="both"/>
              <w:rPr>
                <w:noProof/>
              </w:rPr>
            </w:pPr>
            <w:r w:rsidRPr="00E844E6">
              <w:rPr>
                <w:noProof/>
              </w:rPr>
              <w:drawing>
                <wp:inline distT="0" distB="0" distL="0" distR="0">
                  <wp:extent cx="2533650" cy="1800225"/>
                  <wp:effectExtent l="0" t="0" r="0" b="0"/>
                  <wp:docPr id="3" name="Рисунок 15" descr="http://tulagimnazia3.ucoz.ru/GAZ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tulagimnazia3.ucoz.ru/GAZ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96E" w:rsidRDefault="0049161B" w:rsidP="009F396E">
            <w:pPr>
              <w:ind w:left="57" w:firstLine="85"/>
              <w:jc w:val="both"/>
              <w:rPr>
                <w:b/>
                <w:sz w:val="20"/>
                <w:szCs w:val="20"/>
              </w:rPr>
            </w:pPr>
            <w:r w:rsidRPr="009F396E">
              <w:rPr>
                <w:b/>
                <w:sz w:val="20"/>
                <w:szCs w:val="20"/>
              </w:rPr>
              <w:t>При появлении запаха газа в помещении след</w:t>
            </w:r>
            <w:r w:rsidRPr="009F396E">
              <w:rPr>
                <w:b/>
                <w:sz w:val="20"/>
                <w:szCs w:val="20"/>
              </w:rPr>
              <w:t>у</w:t>
            </w:r>
            <w:r w:rsidRPr="009F396E">
              <w:rPr>
                <w:b/>
                <w:sz w:val="20"/>
                <w:szCs w:val="20"/>
              </w:rPr>
              <w:t>ет</w:t>
            </w:r>
            <w:r w:rsidR="009F396E">
              <w:rPr>
                <w:b/>
                <w:sz w:val="20"/>
                <w:szCs w:val="20"/>
              </w:rPr>
              <w:t>:</w:t>
            </w:r>
          </w:p>
          <w:p w:rsidR="009F396E" w:rsidRDefault="009F396E" w:rsidP="009F396E">
            <w:pPr>
              <w:ind w:left="57" w:firstLine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</w:t>
            </w:r>
            <w:r w:rsidR="0049161B" w:rsidRPr="009F396E">
              <w:rPr>
                <w:b/>
                <w:sz w:val="20"/>
                <w:szCs w:val="20"/>
              </w:rPr>
              <w:t xml:space="preserve">ерекрыть кран подачи газа, </w:t>
            </w:r>
          </w:p>
          <w:p w:rsidR="009F396E" w:rsidRDefault="009F396E" w:rsidP="009F396E">
            <w:pPr>
              <w:ind w:left="57" w:firstLine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9161B" w:rsidRPr="009F396E">
              <w:rPr>
                <w:b/>
                <w:sz w:val="20"/>
                <w:szCs w:val="20"/>
              </w:rPr>
              <w:t xml:space="preserve">незамедлительно открыть окна и двери для проветривания помещения, </w:t>
            </w:r>
          </w:p>
          <w:p w:rsidR="009F396E" w:rsidRDefault="009F396E" w:rsidP="009F396E">
            <w:pPr>
              <w:ind w:left="57" w:firstLine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9161B" w:rsidRPr="009F396E">
              <w:rPr>
                <w:b/>
                <w:sz w:val="20"/>
                <w:szCs w:val="20"/>
              </w:rPr>
              <w:t xml:space="preserve">не использовать открытый огонь, </w:t>
            </w:r>
          </w:p>
          <w:p w:rsidR="009F396E" w:rsidRDefault="009F396E" w:rsidP="009F396E">
            <w:pPr>
              <w:ind w:left="57" w:firstLine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9161B" w:rsidRPr="009F396E">
              <w:rPr>
                <w:b/>
                <w:sz w:val="20"/>
                <w:szCs w:val="20"/>
              </w:rPr>
              <w:t xml:space="preserve">не включать электричество и электрические приборы, </w:t>
            </w:r>
          </w:p>
          <w:p w:rsidR="0049161B" w:rsidRPr="009F396E" w:rsidRDefault="009F396E" w:rsidP="009F396E">
            <w:pPr>
              <w:ind w:left="57" w:firstLine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9161B" w:rsidRPr="009F396E">
              <w:rPr>
                <w:b/>
                <w:sz w:val="20"/>
                <w:szCs w:val="20"/>
              </w:rPr>
              <w:t>выдернуть телефо</w:t>
            </w:r>
            <w:r w:rsidR="0049161B" w:rsidRPr="009F396E">
              <w:rPr>
                <w:b/>
                <w:sz w:val="20"/>
                <w:szCs w:val="20"/>
              </w:rPr>
              <w:t>н</w:t>
            </w:r>
            <w:r w:rsidR="0049161B" w:rsidRPr="009F396E">
              <w:rPr>
                <w:b/>
                <w:sz w:val="20"/>
                <w:szCs w:val="20"/>
              </w:rPr>
              <w:t>ный шнур из розетки.</w:t>
            </w:r>
          </w:p>
          <w:p w:rsidR="0009777B" w:rsidRPr="006F731D" w:rsidRDefault="0009777B" w:rsidP="00F7151E">
            <w:pPr>
              <w:autoSpaceDE w:val="0"/>
              <w:autoSpaceDN w:val="0"/>
              <w:adjustRightInd w:val="0"/>
              <w:ind w:left="142" w:right="84" w:firstLine="284"/>
              <w:jc w:val="both"/>
              <w:rPr>
                <w:rFonts w:eastAsia="HeliosLight-Regular"/>
                <w:color w:val="000000"/>
                <w:sz w:val="20"/>
                <w:szCs w:val="20"/>
              </w:rPr>
            </w:pPr>
          </w:p>
          <w:p w:rsidR="0049161B" w:rsidRDefault="00121E12" w:rsidP="00784DF8">
            <w:pPr>
              <w:ind w:left="57"/>
              <w:rPr>
                <w:noProof/>
              </w:rPr>
            </w:pPr>
            <w:r w:rsidRPr="00E844E6">
              <w:rPr>
                <w:noProof/>
              </w:rPr>
              <w:drawing>
                <wp:inline distT="0" distB="0" distL="0" distR="0">
                  <wp:extent cx="2809875" cy="1685925"/>
                  <wp:effectExtent l="0" t="0" r="0" b="0"/>
                  <wp:docPr id="4" name="Рисунок 12" descr="http://tulagimnazia3.ucoz.ru/GAZ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tulagimnazia3.ucoz.ru/GAZ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BEC" w:rsidRDefault="00980BEC" w:rsidP="00784DF8">
            <w:pPr>
              <w:ind w:left="57"/>
              <w:rPr>
                <w:noProof/>
              </w:rPr>
            </w:pPr>
          </w:p>
          <w:p w:rsidR="009F396E" w:rsidRPr="001F7C80" w:rsidRDefault="009F396E" w:rsidP="009F396E">
            <w:pPr>
              <w:spacing w:line="360" w:lineRule="auto"/>
              <w:jc w:val="center"/>
              <w:textAlignment w:val="baseline"/>
              <w:rPr>
                <w:b/>
                <w:color w:val="4472C4"/>
                <w:sz w:val="28"/>
                <w:szCs w:val="28"/>
                <w:bdr w:val="none" w:sz="0" w:space="0" w:color="auto" w:frame="1"/>
              </w:rPr>
            </w:pPr>
            <w:r w:rsidRPr="001F7C80">
              <w:rPr>
                <w:b/>
                <w:color w:val="4472C4"/>
                <w:sz w:val="28"/>
                <w:szCs w:val="28"/>
                <w:bdr w:val="none" w:sz="0" w:space="0" w:color="auto" w:frame="1"/>
              </w:rPr>
              <w:lastRenderedPageBreak/>
              <w:t>При отравлении любым газом:</w:t>
            </w:r>
          </w:p>
          <w:p w:rsidR="00816569" w:rsidRDefault="00816569" w:rsidP="009F396E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9F396E" w:rsidRPr="00816569" w:rsidRDefault="009F396E" w:rsidP="009F396E">
            <w:pPr>
              <w:jc w:val="center"/>
              <w:textAlignment w:val="baseline"/>
              <w:rPr>
                <w:b/>
              </w:rPr>
            </w:pPr>
            <w:r w:rsidRPr="00816569">
              <w:rPr>
                <w:b/>
              </w:rPr>
              <w:t>- болит, кружится голова;</w:t>
            </w:r>
          </w:p>
          <w:p w:rsidR="009F396E" w:rsidRPr="00816569" w:rsidRDefault="009F396E" w:rsidP="009F396E">
            <w:pPr>
              <w:jc w:val="center"/>
              <w:textAlignment w:val="baseline"/>
              <w:rPr>
                <w:b/>
              </w:rPr>
            </w:pPr>
            <w:r w:rsidRPr="00816569">
              <w:rPr>
                <w:b/>
              </w:rPr>
              <w:t>- темнеет в глазах;</w:t>
            </w:r>
          </w:p>
          <w:p w:rsidR="009F396E" w:rsidRPr="00816569" w:rsidRDefault="009F396E" w:rsidP="009F396E">
            <w:pPr>
              <w:jc w:val="center"/>
              <w:textAlignment w:val="baseline"/>
              <w:rPr>
                <w:b/>
              </w:rPr>
            </w:pPr>
            <w:r w:rsidRPr="00816569">
              <w:rPr>
                <w:b/>
              </w:rPr>
              <w:t>- шум в ушах;</w:t>
            </w:r>
          </w:p>
          <w:p w:rsidR="009F396E" w:rsidRPr="00816569" w:rsidRDefault="009F396E" w:rsidP="009F396E">
            <w:pPr>
              <w:jc w:val="center"/>
              <w:textAlignment w:val="baseline"/>
              <w:rPr>
                <w:b/>
              </w:rPr>
            </w:pPr>
            <w:r w:rsidRPr="00816569">
              <w:rPr>
                <w:b/>
              </w:rPr>
              <w:t>- подкатывает тошнота.</w:t>
            </w:r>
          </w:p>
          <w:p w:rsidR="00816569" w:rsidRPr="009F396E" w:rsidRDefault="00816569" w:rsidP="009F396E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9F396E" w:rsidRDefault="009F396E" w:rsidP="009F396E">
            <w:pPr>
              <w:jc w:val="both"/>
              <w:rPr>
                <w:sz w:val="20"/>
                <w:szCs w:val="20"/>
              </w:rPr>
            </w:pPr>
          </w:p>
          <w:p w:rsidR="009F396E" w:rsidRPr="00816569" w:rsidRDefault="009F396E" w:rsidP="00816569">
            <w:pPr>
              <w:jc w:val="both"/>
              <w:rPr>
                <w:b/>
                <w:sz w:val="20"/>
                <w:szCs w:val="20"/>
              </w:rPr>
            </w:pPr>
            <w:r w:rsidRPr="00816569">
              <w:rPr>
                <w:b/>
                <w:sz w:val="20"/>
                <w:szCs w:val="20"/>
              </w:rPr>
              <w:t>Не оставляйте работающие газовые приборы без пр</w:t>
            </w:r>
            <w:r w:rsidRPr="00816569">
              <w:rPr>
                <w:b/>
                <w:sz w:val="20"/>
                <w:szCs w:val="20"/>
              </w:rPr>
              <w:t>и</w:t>
            </w:r>
            <w:r w:rsidRPr="00816569">
              <w:rPr>
                <w:b/>
                <w:sz w:val="20"/>
                <w:szCs w:val="20"/>
              </w:rPr>
              <w:t>смотра, если они не имеют соответствующей автоматики и</w:t>
            </w:r>
            <w:r w:rsidR="00816569" w:rsidRPr="00816569">
              <w:rPr>
                <w:b/>
                <w:sz w:val="28"/>
                <w:szCs w:val="28"/>
              </w:rPr>
              <w:t xml:space="preserve"> </w:t>
            </w:r>
            <w:r w:rsidRPr="00816569">
              <w:rPr>
                <w:b/>
                <w:sz w:val="20"/>
                <w:szCs w:val="20"/>
              </w:rPr>
              <w:t>не рассчитаны на непрерывную р</w:t>
            </w:r>
            <w:r w:rsidRPr="00816569">
              <w:rPr>
                <w:b/>
                <w:sz w:val="20"/>
                <w:szCs w:val="20"/>
              </w:rPr>
              <w:t>а</w:t>
            </w:r>
            <w:r w:rsidRPr="00816569">
              <w:rPr>
                <w:b/>
                <w:sz w:val="20"/>
                <w:szCs w:val="20"/>
              </w:rPr>
              <w:t>боту.</w:t>
            </w:r>
          </w:p>
          <w:p w:rsidR="009F396E" w:rsidRDefault="009F396E" w:rsidP="0049161B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  <w:p w:rsidR="009F396E" w:rsidRDefault="00121E12" w:rsidP="0049161B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844E6">
              <w:rPr>
                <w:noProof/>
              </w:rPr>
              <w:drawing>
                <wp:inline distT="0" distB="0" distL="0" distR="0">
                  <wp:extent cx="2533650" cy="1790700"/>
                  <wp:effectExtent l="0" t="0" r="0" b="0"/>
                  <wp:docPr id="5" name="Рисунок 14" descr="http://tulagimnazia3.ucoz.ru/GAZ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tulagimnazia3.ucoz.ru/GAZ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569" w:rsidRPr="003710B6" w:rsidRDefault="00BB5C9C" w:rsidP="0081656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710B6">
              <w:rPr>
                <w:b/>
                <w:bCs/>
                <w:sz w:val="36"/>
                <w:szCs w:val="36"/>
              </w:rPr>
              <w:t>Запрещено</w:t>
            </w:r>
            <w:r w:rsidR="00816569" w:rsidRPr="003710B6">
              <w:rPr>
                <w:b/>
                <w:bCs/>
                <w:sz w:val="36"/>
                <w:szCs w:val="36"/>
              </w:rPr>
              <w:t>!</w:t>
            </w:r>
          </w:p>
          <w:p w:rsidR="00816569" w:rsidRPr="0059044B" w:rsidRDefault="00816569" w:rsidP="00816569">
            <w:pPr>
              <w:ind w:firstLine="142"/>
              <w:rPr>
                <w:b/>
              </w:rPr>
            </w:pPr>
            <w:r w:rsidRPr="0059044B">
              <w:rPr>
                <w:b/>
              </w:rPr>
              <w:t> - нельзя загромождать газовую плиту посторо</w:t>
            </w:r>
            <w:r w:rsidRPr="0059044B">
              <w:rPr>
                <w:b/>
              </w:rPr>
              <w:t>н</w:t>
            </w:r>
            <w:r w:rsidRPr="0059044B">
              <w:rPr>
                <w:b/>
              </w:rPr>
              <w:t>ними предметами, класть возле нее и в</w:t>
            </w:r>
            <w:r w:rsidR="00EA432F">
              <w:rPr>
                <w:b/>
              </w:rPr>
              <w:t xml:space="preserve"> сушильный шкаф легковоспламеняющиеся</w:t>
            </w:r>
            <w:r w:rsidRPr="0059044B">
              <w:rPr>
                <w:b/>
              </w:rPr>
              <w:t xml:space="preserve"> предметы (тряпки, бумагу и т.п.).</w:t>
            </w:r>
          </w:p>
          <w:p w:rsidR="00816569" w:rsidRPr="0059044B" w:rsidRDefault="00816569" w:rsidP="00816569">
            <w:pPr>
              <w:ind w:firstLine="142"/>
              <w:rPr>
                <w:b/>
              </w:rPr>
            </w:pPr>
            <w:r w:rsidRPr="0059044B">
              <w:rPr>
                <w:b/>
              </w:rPr>
              <w:t>- нельзя оставлять без присмотра газовую плиту с зажженными горелками, а также и</w:t>
            </w:r>
            <w:r w:rsidRPr="0059044B">
              <w:rPr>
                <w:b/>
              </w:rPr>
              <w:t>с</w:t>
            </w:r>
            <w:r w:rsidRPr="0059044B">
              <w:rPr>
                <w:b/>
              </w:rPr>
              <w:t>пользовать ее для обогрева помещения.</w:t>
            </w:r>
          </w:p>
          <w:p w:rsidR="00816569" w:rsidRPr="0059044B" w:rsidRDefault="00816569" w:rsidP="00816569">
            <w:pPr>
              <w:ind w:firstLine="142"/>
              <w:rPr>
                <w:b/>
              </w:rPr>
            </w:pPr>
            <w:r w:rsidRPr="0059044B">
              <w:rPr>
                <w:b/>
              </w:rPr>
              <w:t>- нельзя привязывать над газовой плитой в</w:t>
            </w:r>
            <w:r w:rsidRPr="0059044B">
              <w:rPr>
                <w:b/>
              </w:rPr>
              <w:t>е</w:t>
            </w:r>
            <w:r w:rsidRPr="0059044B">
              <w:rPr>
                <w:b/>
              </w:rPr>
              <w:t>ревки для развешивания белья и других в</w:t>
            </w:r>
            <w:r w:rsidRPr="0059044B">
              <w:rPr>
                <w:b/>
              </w:rPr>
              <w:t>е</w:t>
            </w:r>
            <w:r w:rsidRPr="0059044B">
              <w:rPr>
                <w:b/>
              </w:rPr>
              <w:t>щей.</w:t>
            </w:r>
          </w:p>
          <w:p w:rsidR="00816569" w:rsidRPr="0059044B" w:rsidRDefault="00816569" w:rsidP="00816569">
            <w:pPr>
              <w:ind w:firstLine="142"/>
              <w:rPr>
                <w:b/>
              </w:rPr>
            </w:pPr>
            <w:r w:rsidRPr="0059044B">
              <w:rPr>
                <w:b/>
              </w:rPr>
              <w:t>- недопустимо заливание горелок жидкостями.</w:t>
            </w:r>
          </w:p>
          <w:p w:rsidR="009F396E" w:rsidRDefault="009F396E" w:rsidP="0049161B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  <w:p w:rsidR="00816569" w:rsidRDefault="00121E12" w:rsidP="0081656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52700" cy="1924050"/>
                  <wp:effectExtent l="0" t="0" r="0" b="0"/>
                  <wp:docPr id="6" name="Рисунок 6" descr="&amp;acy;&amp;lcy;&amp;soft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acy;&amp;lcy;&amp;soft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569" w:rsidRDefault="00816569" w:rsidP="00784DF8">
            <w:pPr>
              <w:ind w:left="57"/>
              <w:jc w:val="both"/>
              <w:rPr>
                <w:sz w:val="20"/>
                <w:szCs w:val="20"/>
              </w:rPr>
            </w:pPr>
          </w:p>
          <w:p w:rsidR="00980BEC" w:rsidRPr="009F396E" w:rsidRDefault="00980BEC" w:rsidP="00980BE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9F396E">
              <w:rPr>
                <w:b/>
                <w:color w:val="FF0000"/>
                <w:sz w:val="36"/>
                <w:szCs w:val="36"/>
              </w:rPr>
              <w:t>П</w:t>
            </w:r>
            <w:r w:rsidRPr="009F396E">
              <w:rPr>
                <w:b/>
                <w:color w:val="FF0000"/>
                <w:sz w:val="28"/>
                <w:szCs w:val="28"/>
              </w:rPr>
              <w:t>ОМНИТЕ!</w:t>
            </w:r>
          </w:p>
          <w:p w:rsidR="00980BEC" w:rsidRPr="0059044B" w:rsidRDefault="00A03434" w:rsidP="00980BEC">
            <w:pPr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044B">
              <w:rPr>
                <w:sz w:val="22"/>
                <w:szCs w:val="22"/>
              </w:rPr>
              <w:t>обычно утечки газа происходят в результате пробоя шланга, соединяющего газ</w:t>
            </w:r>
            <w:r w:rsidRPr="0059044B">
              <w:rPr>
                <w:sz w:val="22"/>
                <w:szCs w:val="22"/>
              </w:rPr>
              <w:t>о</w:t>
            </w:r>
            <w:r w:rsidRPr="0059044B">
              <w:rPr>
                <w:sz w:val="22"/>
                <w:szCs w:val="22"/>
              </w:rPr>
              <w:t xml:space="preserve">провод с плитой, </w:t>
            </w:r>
          </w:p>
          <w:p w:rsidR="00980BEC" w:rsidRPr="0059044B" w:rsidRDefault="00A03434" w:rsidP="00980BEC">
            <w:pPr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044B">
              <w:rPr>
                <w:sz w:val="22"/>
                <w:szCs w:val="22"/>
              </w:rPr>
              <w:t>разгерметизации резьбовых соедин</w:t>
            </w:r>
            <w:r w:rsidRPr="0059044B">
              <w:rPr>
                <w:sz w:val="22"/>
                <w:szCs w:val="22"/>
              </w:rPr>
              <w:t>е</w:t>
            </w:r>
            <w:r w:rsidRPr="0059044B">
              <w:rPr>
                <w:sz w:val="22"/>
                <w:szCs w:val="22"/>
              </w:rPr>
              <w:t>ний,</w:t>
            </w:r>
          </w:p>
          <w:p w:rsidR="00980BEC" w:rsidRPr="0059044B" w:rsidRDefault="00A03434" w:rsidP="00980BEC">
            <w:pPr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044B">
              <w:rPr>
                <w:sz w:val="22"/>
                <w:szCs w:val="22"/>
              </w:rPr>
              <w:t>забывчивости людей, оставляющих открыт</w:t>
            </w:r>
            <w:r w:rsidRPr="0059044B">
              <w:rPr>
                <w:sz w:val="22"/>
                <w:szCs w:val="22"/>
              </w:rPr>
              <w:t>ы</w:t>
            </w:r>
            <w:r w:rsidRPr="0059044B">
              <w:rPr>
                <w:sz w:val="22"/>
                <w:szCs w:val="22"/>
              </w:rPr>
              <w:t>ми вент</w:t>
            </w:r>
            <w:r w:rsidRPr="0059044B">
              <w:rPr>
                <w:sz w:val="22"/>
                <w:szCs w:val="22"/>
              </w:rPr>
              <w:t>и</w:t>
            </w:r>
            <w:r w:rsidRPr="0059044B">
              <w:rPr>
                <w:sz w:val="22"/>
                <w:szCs w:val="22"/>
              </w:rPr>
              <w:t xml:space="preserve">ли, </w:t>
            </w:r>
          </w:p>
          <w:p w:rsidR="00980BEC" w:rsidRPr="0059044B" w:rsidRDefault="00A03434" w:rsidP="00980BEC">
            <w:pPr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044B">
              <w:rPr>
                <w:sz w:val="22"/>
                <w:szCs w:val="22"/>
              </w:rPr>
              <w:t xml:space="preserve">шалости детей, </w:t>
            </w:r>
          </w:p>
          <w:p w:rsidR="00A03434" w:rsidRPr="0059044B" w:rsidRDefault="00A03434" w:rsidP="00980BEC">
            <w:pPr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044B">
              <w:rPr>
                <w:sz w:val="22"/>
                <w:szCs w:val="22"/>
              </w:rPr>
              <w:t>заливания пламени водой, перели</w:t>
            </w:r>
            <w:r w:rsidRPr="0059044B">
              <w:rPr>
                <w:sz w:val="22"/>
                <w:szCs w:val="22"/>
              </w:rPr>
              <w:t>в</w:t>
            </w:r>
            <w:r w:rsidRPr="0059044B">
              <w:rPr>
                <w:sz w:val="22"/>
                <w:szCs w:val="22"/>
              </w:rPr>
              <w:t>шейся через край п</w:t>
            </w:r>
            <w:r w:rsidRPr="0059044B">
              <w:rPr>
                <w:sz w:val="22"/>
                <w:szCs w:val="22"/>
              </w:rPr>
              <w:t>о</w:t>
            </w:r>
            <w:r w:rsidRPr="0059044B">
              <w:rPr>
                <w:sz w:val="22"/>
                <w:szCs w:val="22"/>
              </w:rPr>
              <w:t>суды.</w:t>
            </w:r>
          </w:p>
          <w:p w:rsidR="00125035" w:rsidRPr="0059044B" w:rsidRDefault="00125035" w:rsidP="00A03434">
            <w:pPr>
              <w:jc w:val="both"/>
              <w:rPr>
                <w:sz w:val="22"/>
                <w:szCs w:val="22"/>
              </w:rPr>
            </w:pPr>
          </w:p>
          <w:p w:rsidR="00980BEC" w:rsidRPr="0059044B" w:rsidRDefault="00980BEC" w:rsidP="00980BEC">
            <w:pPr>
              <w:ind w:right="84" w:firstLine="284"/>
              <w:jc w:val="both"/>
              <w:rPr>
                <w:b/>
                <w:sz w:val="22"/>
                <w:szCs w:val="22"/>
              </w:rPr>
            </w:pPr>
            <w:r w:rsidRPr="0059044B">
              <w:rPr>
                <w:b/>
                <w:sz w:val="22"/>
                <w:szCs w:val="22"/>
              </w:rPr>
              <w:t>Не используйте газовые плиты для отопления, а пом</w:t>
            </w:r>
            <w:r w:rsidRPr="0059044B">
              <w:rPr>
                <w:b/>
                <w:sz w:val="22"/>
                <w:szCs w:val="22"/>
              </w:rPr>
              <w:t>е</w:t>
            </w:r>
            <w:r w:rsidRPr="0059044B">
              <w:rPr>
                <w:b/>
                <w:sz w:val="22"/>
                <w:szCs w:val="22"/>
              </w:rPr>
              <w:t>щения, где установлены газовые приборы, для сна и о</w:t>
            </w:r>
            <w:r w:rsidRPr="0059044B">
              <w:rPr>
                <w:b/>
                <w:sz w:val="22"/>
                <w:szCs w:val="22"/>
              </w:rPr>
              <w:t>т</w:t>
            </w:r>
            <w:r w:rsidRPr="0059044B">
              <w:rPr>
                <w:b/>
                <w:sz w:val="22"/>
                <w:szCs w:val="22"/>
              </w:rPr>
              <w:t>дыха.</w:t>
            </w:r>
          </w:p>
          <w:p w:rsidR="00980BEC" w:rsidRPr="0059044B" w:rsidRDefault="00980BEC" w:rsidP="00980BEC">
            <w:pPr>
              <w:ind w:right="84" w:firstLine="284"/>
              <w:jc w:val="both"/>
              <w:rPr>
                <w:b/>
                <w:sz w:val="22"/>
                <w:szCs w:val="22"/>
              </w:rPr>
            </w:pPr>
            <w:r w:rsidRPr="0059044B">
              <w:rPr>
                <w:b/>
                <w:sz w:val="22"/>
                <w:szCs w:val="22"/>
              </w:rPr>
              <w:t>По окончании пользования газом закрыть кр</w:t>
            </w:r>
            <w:r w:rsidRPr="0059044B">
              <w:rPr>
                <w:b/>
                <w:sz w:val="22"/>
                <w:szCs w:val="22"/>
              </w:rPr>
              <w:t>а</w:t>
            </w:r>
            <w:r w:rsidRPr="0059044B">
              <w:rPr>
                <w:b/>
                <w:sz w:val="22"/>
                <w:szCs w:val="22"/>
              </w:rPr>
              <w:t>ны на газовых приборах, вентили перед ними, а при польз</w:t>
            </w:r>
            <w:r w:rsidRPr="0059044B">
              <w:rPr>
                <w:b/>
                <w:sz w:val="22"/>
                <w:szCs w:val="22"/>
              </w:rPr>
              <w:t>о</w:t>
            </w:r>
            <w:r w:rsidRPr="0059044B">
              <w:rPr>
                <w:b/>
                <w:sz w:val="22"/>
                <w:szCs w:val="22"/>
              </w:rPr>
              <w:t>вании баллонами - и вентили баллонов;</w:t>
            </w:r>
          </w:p>
          <w:p w:rsidR="00980BEC" w:rsidRPr="0059044B" w:rsidRDefault="00980BEC" w:rsidP="00980BEC">
            <w:pPr>
              <w:ind w:right="84" w:firstLine="284"/>
              <w:jc w:val="both"/>
              <w:rPr>
                <w:b/>
                <w:sz w:val="22"/>
                <w:szCs w:val="22"/>
              </w:rPr>
            </w:pPr>
            <w:r w:rsidRPr="0059044B">
              <w:rPr>
                <w:b/>
                <w:sz w:val="22"/>
                <w:szCs w:val="22"/>
              </w:rPr>
              <w:t>Регулярно проверяйте герметичность шлангов и резьбовых соединений на трубах с помощью мыльной п</w:t>
            </w:r>
            <w:r w:rsidRPr="0059044B">
              <w:rPr>
                <w:b/>
                <w:sz w:val="22"/>
                <w:szCs w:val="22"/>
              </w:rPr>
              <w:t>е</w:t>
            </w:r>
            <w:r w:rsidRPr="0059044B">
              <w:rPr>
                <w:b/>
                <w:sz w:val="22"/>
                <w:szCs w:val="22"/>
              </w:rPr>
              <w:t>ны;</w:t>
            </w:r>
          </w:p>
          <w:p w:rsidR="00980BEC" w:rsidRPr="0059044B" w:rsidRDefault="00980BEC" w:rsidP="00980BEC">
            <w:pPr>
              <w:ind w:right="84" w:firstLine="284"/>
              <w:jc w:val="both"/>
              <w:rPr>
                <w:b/>
                <w:sz w:val="22"/>
                <w:szCs w:val="22"/>
              </w:rPr>
            </w:pPr>
            <w:r w:rsidRPr="0059044B">
              <w:rPr>
                <w:b/>
                <w:sz w:val="22"/>
                <w:szCs w:val="22"/>
              </w:rPr>
              <w:t>Содержите газовую плиту в чистоте;</w:t>
            </w:r>
          </w:p>
          <w:p w:rsidR="00980BEC" w:rsidRPr="0059044B" w:rsidRDefault="00980BEC" w:rsidP="00980BEC">
            <w:pPr>
              <w:ind w:right="84" w:firstLine="284"/>
              <w:jc w:val="both"/>
              <w:rPr>
                <w:sz w:val="22"/>
                <w:szCs w:val="22"/>
              </w:rPr>
            </w:pPr>
            <w:r w:rsidRPr="0059044B">
              <w:rPr>
                <w:b/>
                <w:sz w:val="22"/>
                <w:szCs w:val="22"/>
              </w:rPr>
              <w:t>Уходя из квартиры, перекрывайте газ на трубе г</w:t>
            </w:r>
            <w:r w:rsidRPr="0059044B">
              <w:rPr>
                <w:b/>
                <w:sz w:val="22"/>
                <w:szCs w:val="22"/>
              </w:rPr>
              <w:t>а</w:t>
            </w:r>
            <w:r w:rsidRPr="0059044B">
              <w:rPr>
                <w:b/>
                <w:sz w:val="22"/>
                <w:szCs w:val="22"/>
              </w:rPr>
              <w:t>зопровода или закручивайте вентиль на газовом ба</w:t>
            </w:r>
            <w:r w:rsidRPr="0059044B">
              <w:rPr>
                <w:b/>
                <w:sz w:val="22"/>
                <w:szCs w:val="22"/>
              </w:rPr>
              <w:t>л</w:t>
            </w:r>
            <w:r w:rsidRPr="0059044B">
              <w:rPr>
                <w:b/>
                <w:sz w:val="22"/>
                <w:szCs w:val="22"/>
              </w:rPr>
              <w:t>лоне.</w:t>
            </w:r>
          </w:p>
          <w:p w:rsidR="00125035" w:rsidRDefault="00125035" w:rsidP="00A03434">
            <w:pPr>
              <w:jc w:val="both"/>
              <w:rPr>
                <w:sz w:val="20"/>
                <w:szCs w:val="20"/>
              </w:rPr>
            </w:pPr>
          </w:p>
          <w:p w:rsidR="00125035" w:rsidRDefault="00125035" w:rsidP="00A03434">
            <w:pPr>
              <w:jc w:val="both"/>
              <w:rPr>
                <w:sz w:val="20"/>
                <w:szCs w:val="20"/>
              </w:rPr>
            </w:pPr>
          </w:p>
          <w:p w:rsidR="00D76366" w:rsidRDefault="00D76366" w:rsidP="00A03434">
            <w:pPr>
              <w:jc w:val="both"/>
              <w:rPr>
                <w:sz w:val="20"/>
                <w:szCs w:val="20"/>
              </w:rPr>
            </w:pPr>
          </w:p>
          <w:p w:rsidR="00980BEC" w:rsidRDefault="00980BEC" w:rsidP="00980B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F396E">
              <w:rPr>
                <w:b/>
                <w:color w:val="FF0000"/>
                <w:sz w:val="36"/>
                <w:szCs w:val="36"/>
              </w:rPr>
              <w:lastRenderedPageBreak/>
              <w:t>П</w:t>
            </w:r>
            <w:r w:rsidRPr="009F396E">
              <w:rPr>
                <w:b/>
                <w:color w:val="FF0000"/>
                <w:sz w:val="28"/>
                <w:szCs w:val="28"/>
              </w:rPr>
              <w:t>ОМНИТЕ!</w:t>
            </w:r>
          </w:p>
          <w:p w:rsidR="00D76366" w:rsidRPr="009F396E" w:rsidRDefault="00D76366" w:rsidP="00980BE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980BEC" w:rsidRPr="009F396E" w:rsidRDefault="00D76366" w:rsidP="003710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980BEC" w:rsidRPr="009F396E">
              <w:rPr>
                <w:b/>
                <w:i/>
                <w:sz w:val="28"/>
                <w:szCs w:val="28"/>
              </w:rPr>
              <w:t>зрыв бытового газа в помещении может стать причиной обрушения</w:t>
            </w:r>
          </w:p>
          <w:p w:rsidR="00D76366" w:rsidRDefault="00980BEC" w:rsidP="003710B6">
            <w:pPr>
              <w:jc w:val="center"/>
              <w:rPr>
                <w:b/>
                <w:i/>
                <w:sz w:val="28"/>
                <w:szCs w:val="28"/>
              </w:rPr>
            </w:pPr>
            <w:r w:rsidRPr="009F396E">
              <w:rPr>
                <w:b/>
                <w:i/>
                <w:sz w:val="28"/>
                <w:szCs w:val="28"/>
              </w:rPr>
              <w:t>здания или его части,</w:t>
            </w:r>
          </w:p>
          <w:p w:rsidR="00D76366" w:rsidRDefault="00980BEC" w:rsidP="003710B6">
            <w:pPr>
              <w:jc w:val="center"/>
              <w:rPr>
                <w:b/>
                <w:i/>
                <w:sz w:val="28"/>
                <w:szCs w:val="28"/>
              </w:rPr>
            </w:pPr>
            <w:r w:rsidRPr="009F396E">
              <w:rPr>
                <w:b/>
                <w:i/>
                <w:sz w:val="28"/>
                <w:szCs w:val="28"/>
              </w:rPr>
              <w:t>возникновения пожара,</w:t>
            </w:r>
          </w:p>
          <w:p w:rsidR="00980BEC" w:rsidRDefault="00980BEC" w:rsidP="003710B6">
            <w:pPr>
              <w:jc w:val="center"/>
              <w:rPr>
                <w:b/>
                <w:i/>
                <w:sz w:val="28"/>
                <w:szCs w:val="28"/>
              </w:rPr>
            </w:pPr>
            <w:r w:rsidRPr="009F396E">
              <w:rPr>
                <w:b/>
                <w:i/>
                <w:sz w:val="28"/>
                <w:szCs w:val="28"/>
              </w:rPr>
              <w:t>травмиров</w:t>
            </w:r>
            <w:r w:rsidRPr="009F396E">
              <w:rPr>
                <w:b/>
                <w:i/>
                <w:sz w:val="28"/>
                <w:szCs w:val="28"/>
              </w:rPr>
              <w:t>а</w:t>
            </w:r>
            <w:r w:rsidRPr="009F396E">
              <w:rPr>
                <w:b/>
                <w:i/>
                <w:sz w:val="28"/>
                <w:szCs w:val="28"/>
              </w:rPr>
              <w:t>ния и гибели людей!</w:t>
            </w:r>
          </w:p>
          <w:p w:rsidR="00A76887" w:rsidRPr="009F396E" w:rsidRDefault="00A76887" w:rsidP="00980BE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25035" w:rsidRDefault="00121E12" w:rsidP="00980BEC">
            <w:pPr>
              <w:jc w:val="center"/>
              <w:rPr>
                <w:sz w:val="20"/>
                <w:szCs w:val="20"/>
              </w:rPr>
            </w:pPr>
            <w:r w:rsidRPr="009F396E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819400" cy="2695575"/>
                  <wp:effectExtent l="0" t="0" r="0" b="0"/>
                  <wp:docPr id="7" name="i-main-pic" descr="&amp;Kcy;&amp;acy;&amp;rcy;&amp;tcy;&amp;icy;&amp;ncy;&amp;kcy;&amp;acy; 21 &amp;icy;&amp;zcy; 3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21 &amp;icy;&amp;zcy; 3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035" w:rsidRDefault="00125035" w:rsidP="00A03434">
            <w:pPr>
              <w:jc w:val="both"/>
              <w:rPr>
                <w:sz w:val="20"/>
                <w:szCs w:val="20"/>
              </w:rPr>
            </w:pPr>
          </w:p>
          <w:p w:rsidR="008E00D8" w:rsidRPr="008E00D8" w:rsidRDefault="008E00D8" w:rsidP="008E00D8">
            <w:pPr>
              <w:pStyle w:val="a3"/>
              <w:spacing w:before="0" w:beforeAutospacing="0" w:after="0" w:afterAutospacing="0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0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</w:t>
            </w:r>
            <w:r w:rsidRPr="008E00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</w:p>
          <w:p w:rsidR="008E00D8" w:rsidRDefault="008E00D8" w:rsidP="008E00D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вызова аварийной газовой службы в телефонных сетях </w:t>
            </w:r>
          </w:p>
          <w:p w:rsidR="008E00D8" w:rsidRDefault="008E00D8" w:rsidP="008E00D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населенных пунктов </w:t>
            </w:r>
          </w:p>
          <w:p w:rsidR="008E00D8" w:rsidRPr="008E00D8" w:rsidRDefault="008E00D8" w:rsidP="008E00D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806000"/>
                <w:sz w:val="28"/>
                <w:szCs w:val="28"/>
              </w:rPr>
            </w:pPr>
            <w:r w:rsidRPr="008E00D8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устанавливается единый номер —</w:t>
            </w:r>
            <w:r w:rsidRPr="008E00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8E00D8">
              <w:rPr>
                <w:rFonts w:ascii="Times New Roman" w:hAnsi="Times New Roman" w:cs="Times New Roman"/>
                <w:b/>
                <w:color w:val="806000"/>
                <w:sz w:val="28"/>
                <w:szCs w:val="28"/>
              </w:rPr>
              <w:t>04.</w:t>
            </w:r>
          </w:p>
          <w:p w:rsidR="008E00D8" w:rsidRPr="008E00D8" w:rsidRDefault="008E00D8" w:rsidP="008E00D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806000"/>
                <w:sz w:val="28"/>
                <w:szCs w:val="28"/>
              </w:rPr>
            </w:pPr>
            <w:r w:rsidRPr="008E00D8">
              <w:rPr>
                <w:rFonts w:ascii="Times New Roman" w:hAnsi="Times New Roman" w:cs="Times New Roman"/>
                <w:b/>
                <w:sz w:val="28"/>
                <w:szCs w:val="28"/>
              </w:rPr>
              <w:t>Для вызова с сотовых телефонов устанавливается единый номер —</w:t>
            </w:r>
            <w:r w:rsidRPr="008E00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8E00D8">
              <w:rPr>
                <w:rFonts w:ascii="Times New Roman" w:hAnsi="Times New Roman" w:cs="Times New Roman"/>
                <w:b/>
                <w:color w:val="806000"/>
                <w:sz w:val="28"/>
                <w:szCs w:val="28"/>
              </w:rPr>
              <w:t>104.</w:t>
            </w:r>
          </w:p>
          <w:p w:rsidR="007D50C0" w:rsidRPr="00125035" w:rsidRDefault="007D50C0" w:rsidP="008E00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057A11" w:rsidRDefault="00057A11" w:rsidP="00057A11">
      <w:pPr>
        <w:jc w:val="center"/>
        <w:rPr>
          <w:b/>
          <w:bCs/>
        </w:rPr>
      </w:pPr>
      <w:r w:rsidRPr="00890564">
        <w:rPr>
          <w:b/>
          <w:bCs/>
        </w:rPr>
        <w:lastRenderedPageBreak/>
        <w:t xml:space="preserve">Государственное казенное </w:t>
      </w:r>
      <w:r>
        <w:rPr>
          <w:b/>
          <w:bCs/>
        </w:rPr>
        <w:t xml:space="preserve">образовательное </w:t>
      </w:r>
      <w:r w:rsidRPr="00890564">
        <w:rPr>
          <w:b/>
          <w:bCs/>
        </w:rPr>
        <w:t xml:space="preserve">учреждение </w:t>
      </w:r>
      <w:r>
        <w:rPr>
          <w:b/>
          <w:bCs/>
        </w:rPr>
        <w:t xml:space="preserve">дополнительного </w:t>
      </w:r>
    </w:p>
    <w:p w:rsidR="00057A11" w:rsidRDefault="00057A11" w:rsidP="00057A11">
      <w:pPr>
        <w:jc w:val="center"/>
        <w:rPr>
          <w:b/>
          <w:bCs/>
        </w:rPr>
      </w:pPr>
      <w:r>
        <w:rPr>
          <w:b/>
          <w:bCs/>
        </w:rPr>
        <w:t xml:space="preserve">профессионального образования </w:t>
      </w:r>
    </w:p>
    <w:p w:rsidR="00057A11" w:rsidRDefault="00057A11" w:rsidP="00057A11">
      <w:pPr>
        <w:jc w:val="center"/>
        <w:rPr>
          <w:b/>
          <w:bCs/>
        </w:rPr>
      </w:pPr>
      <w:r w:rsidRPr="00890564">
        <w:rPr>
          <w:b/>
          <w:bCs/>
        </w:rPr>
        <w:t xml:space="preserve">«Учебно-методический центр </w:t>
      </w:r>
    </w:p>
    <w:p w:rsidR="00057A11" w:rsidRPr="00890564" w:rsidRDefault="00057A11" w:rsidP="00057A11">
      <w:pPr>
        <w:jc w:val="center"/>
        <w:rPr>
          <w:b/>
          <w:bCs/>
        </w:rPr>
      </w:pPr>
      <w:r w:rsidRPr="00890564">
        <w:rPr>
          <w:b/>
          <w:bCs/>
        </w:rPr>
        <w:t>по гражданской обороне и чрезвычайным ситуациям</w:t>
      </w:r>
      <w:r>
        <w:rPr>
          <w:b/>
          <w:bCs/>
        </w:rPr>
        <w:t xml:space="preserve"> </w:t>
      </w:r>
      <w:r w:rsidRPr="00890564">
        <w:rPr>
          <w:b/>
          <w:bCs/>
        </w:rPr>
        <w:t>Краснодарского края»</w:t>
      </w:r>
    </w:p>
    <w:p w:rsidR="00057A11" w:rsidRDefault="00057A11" w:rsidP="00057A11">
      <w:pPr>
        <w:jc w:val="center"/>
        <w:rPr>
          <w:b/>
          <w:bCs/>
          <w:color w:val="BF8F00"/>
        </w:rPr>
      </w:pPr>
    </w:p>
    <w:p w:rsidR="008E00D8" w:rsidRPr="00890564" w:rsidRDefault="008E00D8" w:rsidP="00057A11">
      <w:pPr>
        <w:jc w:val="center"/>
        <w:rPr>
          <w:b/>
          <w:bCs/>
          <w:color w:val="BF8F00"/>
        </w:rPr>
      </w:pPr>
    </w:p>
    <w:p w:rsidR="00057A11" w:rsidRPr="00890564" w:rsidRDefault="00057A11" w:rsidP="00057A11">
      <w:pPr>
        <w:jc w:val="center"/>
        <w:rPr>
          <w:b/>
          <w:bCs/>
          <w:color w:val="110EA7"/>
          <w:sz w:val="19"/>
          <w:szCs w:val="19"/>
        </w:rPr>
      </w:pPr>
    </w:p>
    <w:p w:rsidR="00057A11" w:rsidRPr="00890564" w:rsidRDefault="00057A11" w:rsidP="00057A11">
      <w:pPr>
        <w:jc w:val="center"/>
        <w:rPr>
          <w:b/>
          <w:bCs/>
          <w:sz w:val="19"/>
          <w:szCs w:val="19"/>
        </w:rPr>
      </w:pPr>
    </w:p>
    <w:p w:rsidR="00057A11" w:rsidRDefault="00121E12" w:rsidP="00057A11">
      <w:pPr>
        <w:jc w:val="center"/>
        <w:rPr>
          <w:b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27305</wp:posOffset>
            </wp:positionV>
            <wp:extent cx="1698625" cy="1525270"/>
            <wp:effectExtent l="0" t="0" r="0" b="0"/>
            <wp:wrapNone/>
            <wp:docPr id="18" name="Рисунок 18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A11" w:rsidRDefault="00057A11" w:rsidP="00057A11">
      <w:pPr>
        <w:jc w:val="center"/>
        <w:rPr>
          <w:b/>
          <w:color w:val="C00000"/>
          <w:sz w:val="40"/>
          <w:szCs w:val="40"/>
        </w:rPr>
      </w:pPr>
    </w:p>
    <w:p w:rsidR="00057A11" w:rsidRDefault="00057A11" w:rsidP="00057A11">
      <w:pPr>
        <w:jc w:val="center"/>
        <w:rPr>
          <w:b/>
          <w:color w:val="C00000"/>
          <w:sz w:val="40"/>
          <w:szCs w:val="40"/>
        </w:rPr>
      </w:pPr>
    </w:p>
    <w:p w:rsidR="00785141" w:rsidRPr="00890564" w:rsidRDefault="00785141" w:rsidP="00A30696">
      <w:pPr>
        <w:jc w:val="center"/>
        <w:rPr>
          <w:b/>
          <w:bCs/>
          <w:color w:val="110EA7"/>
          <w:sz w:val="19"/>
          <w:szCs w:val="19"/>
        </w:rPr>
      </w:pPr>
    </w:p>
    <w:p w:rsidR="00785141" w:rsidRPr="00890564" w:rsidRDefault="00785141" w:rsidP="00A30696">
      <w:pPr>
        <w:jc w:val="center"/>
        <w:rPr>
          <w:b/>
          <w:bCs/>
          <w:sz w:val="19"/>
          <w:szCs w:val="19"/>
        </w:rPr>
      </w:pPr>
    </w:p>
    <w:p w:rsidR="0021715F" w:rsidRDefault="0021715F" w:rsidP="00A30696">
      <w:pPr>
        <w:jc w:val="center"/>
        <w:rPr>
          <w:b/>
          <w:color w:val="C00000"/>
          <w:sz w:val="40"/>
          <w:szCs w:val="40"/>
        </w:rPr>
      </w:pPr>
    </w:p>
    <w:p w:rsidR="009A243C" w:rsidRDefault="009A243C" w:rsidP="00A30696">
      <w:pPr>
        <w:jc w:val="center"/>
        <w:rPr>
          <w:b/>
          <w:color w:val="C00000"/>
          <w:sz w:val="40"/>
          <w:szCs w:val="40"/>
        </w:rPr>
      </w:pPr>
    </w:p>
    <w:p w:rsidR="0009777B" w:rsidRPr="0009777B" w:rsidRDefault="0009777B" w:rsidP="00B173AC">
      <w:pPr>
        <w:spacing w:line="276" w:lineRule="auto"/>
        <w:jc w:val="center"/>
        <w:rPr>
          <w:b/>
          <w:bCs/>
          <w:color w:val="00448D"/>
          <w:sz w:val="32"/>
          <w:szCs w:val="32"/>
        </w:rPr>
      </w:pPr>
    </w:p>
    <w:p w:rsidR="00980BEC" w:rsidRPr="00980BEC" w:rsidRDefault="00980BEC" w:rsidP="00980BEC">
      <w:pPr>
        <w:spacing w:before="100" w:beforeAutospacing="1" w:after="100" w:afterAutospacing="1"/>
        <w:jc w:val="center"/>
        <w:rPr>
          <w:i/>
          <w:color w:val="FF0000"/>
          <w:sz w:val="48"/>
          <w:szCs w:val="48"/>
        </w:rPr>
      </w:pPr>
      <w:hyperlink r:id="rId16" w:history="1">
        <w:r w:rsidRPr="00980BEC">
          <w:rPr>
            <w:b/>
            <w:i/>
            <w:color w:val="FF0000"/>
            <w:sz w:val="48"/>
            <w:szCs w:val="48"/>
          </w:rPr>
          <w:t>П</w:t>
        </w:r>
        <w:r w:rsidRPr="00980BEC">
          <w:rPr>
            <w:b/>
            <w:bCs/>
            <w:i/>
            <w:color w:val="FF0000"/>
            <w:sz w:val="48"/>
            <w:szCs w:val="48"/>
            <w:u w:val="single"/>
          </w:rPr>
          <w:t>равила пользования газом в б</w:t>
        </w:r>
        <w:r w:rsidRPr="00980BEC">
          <w:rPr>
            <w:b/>
            <w:bCs/>
            <w:i/>
            <w:color w:val="FF0000"/>
            <w:sz w:val="48"/>
            <w:szCs w:val="48"/>
            <w:u w:val="single"/>
          </w:rPr>
          <w:t>ы</w:t>
        </w:r>
        <w:r w:rsidRPr="00980BEC">
          <w:rPr>
            <w:b/>
            <w:bCs/>
            <w:i/>
            <w:color w:val="FF0000"/>
            <w:sz w:val="48"/>
            <w:szCs w:val="48"/>
            <w:u w:val="single"/>
          </w:rPr>
          <w:t>ту</w:t>
        </w:r>
      </w:hyperlink>
    </w:p>
    <w:p w:rsidR="0021715F" w:rsidRPr="00980BEC" w:rsidRDefault="0021715F" w:rsidP="003D78C3">
      <w:pPr>
        <w:jc w:val="center"/>
        <w:rPr>
          <w:b/>
          <w:i/>
          <w:sz w:val="48"/>
          <w:szCs w:val="48"/>
        </w:rPr>
      </w:pPr>
    </w:p>
    <w:p w:rsidR="00B20D81" w:rsidRDefault="00B20D81" w:rsidP="003D78C3">
      <w:pPr>
        <w:jc w:val="center"/>
        <w:rPr>
          <w:b/>
          <w:i/>
          <w:sz w:val="48"/>
          <w:szCs w:val="48"/>
        </w:rPr>
      </w:pPr>
    </w:p>
    <w:p w:rsidR="00980BEC" w:rsidRPr="00980BEC" w:rsidRDefault="00980BEC" w:rsidP="003D78C3">
      <w:pPr>
        <w:jc w:val="center"/>
        <w:rPr>
          <w:b/>
          <w:i/>
          <w:sz w:val="48"/>
          <w:szCs w:val="48"/>
        </w:rPr>
      </w:pPr>
    </w:p>
    <w:p w:rsidR="00B20D81" w:rsidRPr="00980BEC" w:rsidRDefault="00B20D81" w:rsidP="003D78C3">
      <w:pPr>
        <w:jc w:val="center"/>
        <w:rPr>
          <w:b/>
          <w:i/>
          <w:sz w:val="48"/>
          <w:szCs w:val="48"/>
        </w:rPr>
      </w:pPr>
    </w:p>
    <w:p w:rsidR="002A1691" w:rsidRDefault="002A1691" w:rsidP="003D78C3">
      <w:pPr>
        <w:jc w:val="center"/>
        <w:rPr>
          <w:b/>
          <w:i/>
          <w:sz w:val="28"/>
          <w:szCs w:val="28"/>
        </w:rPr>
      </w:pPr>
    </w:p>
    <w:p w:rsidR="008E00D8" w:rsidRDefault="008E00D8" w:rsidP="003D78C3">
      <w:pPr>
        <w:jc w:val="center"/>
        <w:rPr>
          <w:b/>
          <w:i/>
          <w:sz w:val="28"/>
          <w:szCs w:val="28"/>
        </w:rPr>
      </w:pPr>
    </w:p>
    <w:p w:rsidR="002A1691" w:rsidRDefault="008E00D8" w:rsidP="003D78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Краснодар</w:t>
      </w:r>
    </w:p>
    <w:sectPr w:rsidR="002A1691" w:rsidSect="00E34F6E">
      <w:pgSz w:w="16838" w:h="11906" w:orient="landscape"/>
      <w:pgMar w:top="426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37" w:rsidRDefault="00481237" w:rsidP="00481D7F">
      <w:r>
        <w:separator/>
      </w:r>
    </w:p>
  </w:endnote>
  <w:endnote w:type="continuationSeparator" w:id="0">
    <w:p w:rsidR="00481237" w:rsidRDefault="00481237" w:rsidP="0048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iosLight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37" w:rsidRDefault="00481237" w:rsidP="00481D7F">
      <w:r>
        <w:separator/>
      </w:r>
    </w:p>
  </w:footnote>
  <w:footnote w:type="continuationSeparator" w:id="0">
    <w:p w:rsidR="00481237" w:rsidRDefault="00481237" w:rsidP="0048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774D4B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1" w15:restartNumberingAfterBreak="0">
    <w:nsid w:val="00000034"/>
    <w:multiLevelType w:val="singleLevel"/>
    <w:tmpl w:val="36EC7DC0"/>
    <w:name w:val="WW8Num5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  <w:color w:val="5D2884"/>
      </w:rPr>
    </w:lvl>
  </w:abstractNum>
  <w:abstractNum w:abstractNumId="2" w15:restartNumberingAfterBreak="0">
    <w:nsid w:val="09151E68"/>
    <w:multiLevelType w:val="hybridMultilevel"/>
    <w:tmpl w:val="4E22ED52"/>
    <w:lvl w:ilvl="0" w:tplc="F654963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2D38EA"/>
    <w:multiLevelType w:val="hybridMultilevel"/>
    <w:tmpl w:val="2BCEE65A"/>
    <w:lvl w:ilvl="0" w:tplc="CA26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1F0"/>
    <w:multiLevelType w:val="hybridMultilevel"/>
    <w:tmpl w:val="B8E0F486"/>
    <w:lvl w:ilvl="0" w:tplc="CEBED6E0">
      <w:start w:val="1"/>
      <w:numFmt w:val="bullet"/>
      <w:lvlText w:val=""/>
      <w:lvlJc w:val="left"/>
      <w:pPr>
        <w:ind w:left="2913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33E2"/>
    <w:multiLevelType w:val="hybridMultilevel"/>
    <w:tmpl w:val="64048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D49D9"/>
    <w:multiLevelType w:val="hybridMultilevel"/>
    <w:tmpl w:val="C4BAA87C"/>
    <w:lvl w:ilvl="0" w:tplc="6C7C2B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A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075B"/>
    <w:multiLevelType w:val="multilevel"/>
    <w:tmpl w:val="A63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5F73A1"/>
    <w:multiLevelType w:val="multilevel"/>
    <w:tmpl w:val="5AD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046AE0"/>
    <w:multiLevelType w:val="hybridMultilevel"/>
    <w:tmpl w:val="E4D8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920AC"/>
    <w:multiLevelType w:val="hybridMultilevel"/>
    <w:tmpl w:val="4636F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8F6BDA"/>
    <w:multiLevelType w:val="hybridMultilevel"/>
    <w:tmpl w:val="8FA2A09A"/>
    <w:lvl w:ilvl="0" w:tplc="BBBEFE2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00CC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88D1D54"/>
    <w:multiLevelType w:val="hybridMultilevel"/>
    <w:tmpl w:val="A634B0EE"/>
    <w:lvl w:ilvl="0" w:tplc="3F4E232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671F9F"/>
    <w:multiLevelType w:val="hybridMultilevel"/>
    <w:tmpl w:val="1AA8F81C"/>
    <w:lvl w:ilvl="0" w:tplc="DDE2CE6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/>
        <w:color w:val="F216DD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F50266"/>
    <w:multiLevelType w:val="hybridMultilevel"/>
    <w:tmpl w:val="1DB292AC"/>
    <w:lvl w:ilvl="0" w:tplc="3FC03E6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833C0B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B73375"/>
    <w:multiLevelType w:val="hybridMultilevel"/>
    <w:tmpl w:val="5EB4A820"/>
    <w:lvl w:ilvl="0" w:tplc="538223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56D68"/>
    <w:multiLevelType w:val="hybridMultilevel"/>
    <w:tmpl w:val="F4FC0C7C"/>
    <w:lvl w:ilvl="0" w:tplc="3986433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B125964"/>
    <w:multiLevelType w:val="hybridMultilevel"/>
    <w:tmpl w:val="D9C017D8"/>
    <w:lvl w:ilvl="0" w:tplc="169A80E2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9A45337"/>
    <w:multiLevelType w:val="hybridMultilevel"/>
    <w:tmpl w:val="3F1EF780"/>
    <w:lvl w:ilvl="0" w:tplc="0419000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51"/>
        </w:tabs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11"/>
        </w:tabs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  <w:lvlOverride w:ilvl="0"/>
  </w:num>
  <w:num w:numId="4">
    <w:abstractNumId w:val="1"/>
    <w:lvlOverride w:ilvl="0"/>
  </w:num>
  <w:num w:numId="5">
    <w:abstractNumId w:val="3"/>
  </w:num>
  <w:num w:numId="6">
    <w:abstractNumId w:val="14"/>
  </w:num>
  <w:num w:numId="7">
    <w:abstractNumId w:val="2"/>
  </w:num>
  <w:num w:numId="8">
    <w:abstractNumId w:val="17"/>
  </w:num>
  <w:num w:numId="9">
    <w:abstractNumId w:val="16"/>
  </w:num>
  <w:num w:numId="10">
    <w:abstractNumId w:val="13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7"/>
  </w:num>
  <w:num w:numId="17">
    <w:abstractNumId w:val="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3"/>
    <w:rsid w:val="00015A9C"/>
    <w:rsid w:val="000228EC"/>
    <w:rsid w:val="0003267D"/>
    <w:rsid w:val="0005452F"/>
    <w:rsid w:val="00057A11"/>
    <w:rsid w:val="0009413C"/>
    <w:rsid w:val="0009777B"/>
    <w:rsid w:val="000B0BF6"/>
    <w:rsid w:val="000C0049"/>
    <w:rsid w:val="000E0F45"/>
    <w:rsid w:val="0010184D"/>
    <w:rsid w:val="00112EE4"/>
    <w:rsid w:val="00116870"/>
    <w:rsid w:val="00121E12"/>
    <w:rsid w:val="00125035"/>
    <w:rsid w:val="001538E4"/>
    <w:rsid w:val="00155CA9"/>
    <w:rsid w:val="00156CAB"/>
    <w:rsid w:val="0018162A"/>
    <w:rsid w:val="00193A1A"/>
    <w:rsid w:val="001A01DB"/>
    <w:rsid w:val="001C11C2"/>
    <w:rsid w:val="001C49BA"/>
    <w:rsid w:val="001E10D2"/>
    <w:rsid w:val="001E2D2C"/>
    <w:rsid w:val="001F7C80"/>
    <w:rsid w:val="00200AF6"/>
    <w:rsid w:val="0021715F"/>
    <w:rsid w:val="00225B6F"/>
    <w:rsid w:val="00231E33"/>
    <w:rsid w:val="00235C2B"/>
    <w:rsid w:val="00236950"/>
    <w:rsid w:val="002772EE"/>
    <w:rsid w:val="0029306D"/>
    <w:rsid w:val="00297C8B"/>
    <w:rsid w:val="002A1691"/>
    <w:rsid w:val="002A6D7C"/>
    <w:rsid w:val="002C248A"/>
    <w:rsid w:val="002D2926"/>
    <w:rsid w:val="002E5AFB"/>
    <w:rsid w:val="002F0D1F"/>
    <w:rsid w:val="002F2B90"/>
    <w:rsid w:val="003710B6"/>
    <w:rsid w:val="003726FF"/>
    <w:rsid w:val="00385E75"/>
    <w:rsid w:val="00397E11"/>
    <w:rsid w:val="003A52D3"/>
    <w:rsid w:val="003C3FB3"/>
    <w:rsid w:val="003C5F0A"/>
    <w:rsid w:val="003D78C3"/>
    <w:rsid w:val="003E2876"/>
    <w:rsid w:val="00424CF5"/>
    <w:rsid w:val="00435B4A"/>
    <w:rsid w:val="00455C73"/>
    <w:rsid w:val="004562BB"/>
    <w:rsid w:val="00465772"/>
    <w:rsid w:val="00467373"/>
    <w:rsid w:val="00481237"/>
    <w:rsid w:val="00481D7F"/>
    <w:rsid w:val="00482342"/>
    <w:rsid w:val="00490171"/>
    <w:rsid w:val="0049161B"/>
    <w:rsid w:val="004A6E00"/>
    <w:rsid w:val="004C57F9"/>
    <w:rsid w:val="004E0675"/>
    <w:rsid w:val="0050456A"/>
    <w:rsid w:val="00513443"/>
    <w:rsid w:val="00532E07"/>
    <w:rsid w:val="00540C0E"/>
    <w:rsid w:val="00543EEB"/>
    <w:rsid w:val="00545516"/>
    <w:rsid w:val="005673DD"/>
    <w:rsid w:val="00571098"/>
    <w:rsid w:val="005750B3"/>
    <w:rsid w:val="0059044B"/>
    <w:rsid w:val="005A1F72"/>
    <w:rsid w:val="005F01A2"/>
    <w:rsid w:val="0061252A"/>
    <w:rsid w:val="00634B60"/>
    <w:rsid w:val="00694B10"/>
    <w:rsid w:val="006B402C"/>
    <w:rsid w:val="006F731D"/>
    <w:rsid w:val="00703A41"/>
    <w:rsid w:val="007122AD"/>
    <w:rsid w:val="00730612"/>
    <w:rsid w:val="00731BC1"/>
    <w:rsid w:val="007328D7"/>
    <w:rsid w:val="007469B7"/>
    <w:rsid w:val="007519FB"/>
    <w:rsid w:val="00763CFF"/>
    <w:rsid w:val="00772835"/>
    <w:rsid w:val="00784DF8"/>
    <w:rsid w:val="00785141"/>
    <w:rsid w:val="007958C3"/>
    <w:rsid w:val="007C1BEF"/>
    <w:rsid w:val="007D50C0"/>
    <w:rsid w:val="007D64E9"/>
    <w:rsid w:val="007E00AF"/>
    <w:rsid w:val="007E4B6B"/>
    <w:rsid w:val="007E7696"/>
    <w:rsid w:val="00815087"/>
    <w:rsid w:val="00816569"/>
    <w:rsid w:val="00820CE6"/>
    <w:rsid w:val="00827CC1"/>
    <w:rsid w:val="00833AEE"/>
    <w:rsid w:val="0085194D"/>
    <w:rsid w:val="00852551"/>
    <w:rsid w:val="00861CE9"/>
    <w:rsid w:val="0087001D"/>
    <w:rsid w:val="00870C3E"/>
    <w:rsid w:val="008725BE"/>
    <w:rsid w:val="0088381C"/>
    <w:rsid w:val="00890564"/>
    <w:rsid w:val="008B0EB2"/>
    <w:rsid w:val="008B1725"/>
    <w:rsid w:val="008E00D8"/>
    <w:rsid w:val="008E792E"/>
    <w:rsid w:val="00946D0A"/>
    <w:rsid w:val="00980BEC"/>
    <w:rsid w:val="00981E03"/>
    <w:rsid w:val="009A2130"/>
    <w:rsid w:val="009A243C"/>
    <w:rsid w:val="009F396E"/>
    <w:rsid w:val="00A0133E"/>
    <w:rsid w:val="00A03434"/>
    <w:rsid w:val="00A14A3E"/>
    <w:rsid w:val="00A30696"/>
    <w:rsid w:val="00A46FE1"/>
    <w:rsid w:val="00A66789"/>
    <w:rsid w:val="00A71417"/>
    <w:rsid w:val="00A76887"/>
    <w:rsid w:val="00AB7E46"/>
    <w:rsid w:val="00AC4555"/>
    <w:rsid w:val="00AC67DA"/>
    <w:rsid w:val="00AD7B5B"/>
    <w:rsid w:val="00AE545B"/>
    <w:rsid w:val="00AE5CCA"/>
    <w:rsid w:val="00AF745D"/>
    <w:rsid w:val="00B02BDC"/>
    <w:rsid w:val="00B173AC"/>
    <w:rsid w:val="00B20D81"/>
    <w:rsid w:val="00B72FAF"/>
    <w:rsid w:val="00B83EB1"/>
    <w:rsid w:val="00BB5C9C"/>
    <w:rsid w:val="00BD5E14"/>
    <w:rsid w:val="00C13739"/>
    <w:rsid w:val="00C22993"/>
    <w:rsid w:val="00C3682C"/>
    <w:rsid w:val="00C373F6"/>
    <w:rsid w:val="00C654DE"/>
    <w:rsid w:val="00C8759E"/>
    <w:rsid w:val="00C921ED"/>
    <w:rsid w:val="00CA7CD7"/>
    <w:rsid w:val="00CC52F6"/>
    <w:rsid w:val="00CC74DA"/>
    <w:rsid w:val="00CD4A66"/>
    <w:rsid w:val="00CF1366"/>
    <w:rsid w:val="00D40B74"/>
    <w:rsid w:val="00D54454"/>
    <w:rsid w:val="00D76366"/>
    <w:rsid w:val="00D92599"/>
    <w:rsid w:val="00DA1292"/>
    <w:rsid w:val="00DB0343"/>
    <w:rsid w:val="00E17BFC"/>
    <w:rsid w:val="00E21125"/>
    <w:rsid w:val="00E34F6E"/>
    <w:rsid w:val="00E43314"/>
    <w:rsid w:val="00E821F1"/>
    <w:rsid w:val="00E90ECF"/>
    <w:rsid w:val="00E969F0"/>
    <w:rsid w:val="00EA0352"/>
    <w:rsid w:val="00EA432F"/>
    <w:rsid w:val="00EC0065"/>
    <w:rsid w:val="00F02829"/>
    <w:rsid w:val="00F20E5A"/>
    <w:rsid w:val="00F22546"/>
    <w:rsid w:val="00F35094"/>
    <w:rsid w:val="00F46370"/>
    <w:rsid w:val="00F7151E"/>
    <w:rsid w:val="00F834FE"/>
    <w:rsid w:val="00FB6C60"/>
    <w:rsid w:val="00FC6567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9C97-5671-4961-A72D-6CDA2239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B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165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C3F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Emphasis"/>
    <w:qFormat/>
    <w:rsid w:val="001C11C2"/>
    <w:rPr>
      <w:i/>
      <w:iCs/>
    </w:rPr>
  </w:style>
  <w:style w:type="paragraph" w:styleId="a5">
    <w:name w:val="header"/>
    <w:basedOn w:val="a"/>
    <w:link w:val="a6"/>
    <w:rsid w:val="00481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81D7F"/>
    <w:rPr>
      <w:sz w:val="24"/>
      <w:szCs w:val="24"/>
    </w:rPr>
  </w:style>
  <w:style w:type="paragraph" w:styleId="a7">
    <w:name w:val="footer"/>
    <w:basedOn w:val="a"/>
    <w:link w:val="a8"/>
    <w:rsid w:val="00481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81D7F"/>
    <w:rPr>
      <w:sz w:val="24"/>
      <w:szCs w:val="24"/>
    </w:rPr>
  </w:style>
  <w:style w:type="paragraph" w:styleId="a9">
    <w:name w:val="No Spacing"/>
    <w:uiPriority w:val="99"/>
    <w:qFormat/>
    <w:rsid w:val="00F02829"/>
    <w:pPr>
      <w:suppressAutoHyphens/>
      <w:autoSpaceDN w:val="0"/>
    </w:pPr>
    <w:rPr>
      <w:rFonts w:ascii="Calibri" w:hAnsi="Calibri" w:cs="Calibri"/>
      <w:sz w:val="22"/>
      <w:szCs w:val="22"/>
      <w:lang w:eastAsia="ar-SA"/>
    </w:rPr>
  </w:style>
  <w:style w:type="paragraph" w:styleId="aa">
    <w:name w:val="Название"/>
    <w:basedOn w:val="a"/>
    <w:next w:val="ab"/>
    <w:link w:val="ac"/>
    <w:qFormat/>
    <w:rsid w:val="0021715F"/>
    <w:pPr>
      <w:suppressAutoHyphens/>
      <w:jc w:val="center"/>
    </w:pPr>
    <w:rPr>
      <w:szCs w:val="20"/>
      <w:lang w:eastAsia="ar-SA"/>
    </w:rPr>
  </w:style>
  <w:style w:type="character" w:customStyle="1" w:styleId="ac">
    <w:name w:val="Название Знак"/>
    <w:link w:val="aa"/>
    <w:rsid w:val="0021715F"/>
    <w:rPr>
      <w:sz w:val="24"/>
      <w:lang w:eastAsia="ar-SA"/>
    </w:rPr>
  </w:style>
  <w:style w:type="paragraph" w:styleId="ab">
    <w:name w:val="Subtitle"/>
    <w:basedOn w:val="a"/>
    <w:next w:val="a"/>
    <w:link w:val="ad"/>
    <w:qFormat/>
    <w:rsid w:val="0021715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Подзаголовок Знак"/>
    <w:link w:val="ab"/>
    <w:rsid w:val="0021715F"/>
    <w:rPr>
      <w:rFonts w:ascii="Calibri Light" w:eastAsia="Times New Roman" w:hAnsi="Calibri Light" w:cs="Times New Roman"/>
      <w:sz w:val="24"/>
      <w:szCs w:val="24"/>
    </w:rPr>
  </w:style>
  <w:style w:type="paragraph" w:styleId="ae">
    <w:name w:val="Balloon Text"/>
    <w:basedOn w:val="a"/>
    <w:link w:val="af"/>
    <w:rsid w:val="00A306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30696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rsid w:val="00B173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rsid w:val="00B173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1C49B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9BA"/>
    <w:pPr>
      <w:widowControl w:val="0"/>
      <w:shd w:val="clear" w:color="auto" w:fill="FFFFFF"/>
      <w:spacing w:line="240" w:lineRule="exact"/>
      <w:ind w:hanging="360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8">
    <w:name w:val="Основной текст (8)_"/>
    <w:link w:val="80"/>
    <w:rsid w:val="001C49BA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49BA"/>
    <w:pPr>
      <w:widowControl w:val="0"/>
      <w:shd w:val="clear" w:color="auto" w:fill="FFFFFF"/>
      <w:spacing w:line="240" w:lineRule="exact"/>
      <w:ind w:firstLine="6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9">
    <w:name w:val="Основной текст (9)"/>
    <w:rsid w:val="00E34F6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30612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7306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30612"/>
    <w:pPr>
      <w:widowControl w:val="0"/>
      <w:shd w:val="clear" w:color="auto" w:fill="FFFFFF"/>
      <w:spacing w:line="245" w:lineRule="exact"/>
      <w:ind w:firstLine="600"/>
      <w:jc w:val="both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character" w:customStyle="1" w:styleId="21">
    <w:name w:val="Заголовок №2_"/>
    <w:link w:val="22"/>
    <w:rsid w:val="0009777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9777B"/>
    <w:pPr>
      <w:widowControl w:val="0"/>
      <w:shd w:val="clear" w:color="auto" w:fill="FFFFFF"/>
      <w:spacing w:line="228" w:lineRule="exact"/>
      <w:ind w:hanging="240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31">
    <w:name w:val="Основной текст (3)"/>
    <w:rsid w:val="0009777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pple-converted-space">
    <w:name w:val="apple-converted-space"/>
    <w:rsid w:val="006F731D"/>
  </w:style>
  <w:style w:type="character" w:styleId="af0">
    <w:name w:val="Hyperlink"/>
    <w:uiPriority w:val="99"/>
    <w:unhideWhenUsed/>
    <w:rsid w:val="006F731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16569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ulagimnazia3.ucoz.ru/GAZ/pamyatka-gaz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C71B-6AF6-472D-A027-E153528E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3150</CharactersWithSpaces>
  <SharedDoc>false</SharedDoc>
  <HLinks>
    <vt:vector size="6" baseType="variant">
      <vt:variant>
        <vt:i4>5177413</vt:i4>
      </vt:variant>
      <vt:variant>
        <vt:i4>3</vt:i4>
      </vt:variant>
      <vt:variant>
        <vt:i4>0</vt:i4>
      </vt:variant>
      <vt:variant>
        <vt:i4>5</vt:i4>
      </vt:variant>
      <vt:variant>
        <vt:lpwstr>http://tulagimnazia3.ucoz.ru/GAZ/pamyatka-gaz.pdf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1</dc:creator>
  <cp:keywords/>
  <cp:lastModifiedBy>Admin</cp:lastModifiedBy>
  <cp:revision>2</cp:revision>
  <cp:lastPrinted>2016-11-08T09:47:00Z</cp:lastPrinted>
  <dcterms:created xsi:type="dcterms:W3CDTF">2019-02-12T07:40:00Z</dcterms:created>
  <dcterms:modified xsi:type="dcterms:W3CDTF">2019-02-12T07:40:00Z</dcterms:modified>
</cp:coreProperties>
</file>