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2" w:rsidRPr="00A70C2A" w:rsidRDefault="00090332" w:rsidP="00090332">
      <w:pPr>
        <w:pStyle w:val="af0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090332" w:rsidRPr="00A70C2A" w:rsidRDefault="00090332" w:rsidP="00090332">
      <w:pPr>
        <w:pStyle w:val="af0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090332" w:rsidRPr="00A70C2A" w:rsidRDefault="00090332" w:rsidP="00090332">
      <w:pPr>
        <w:pStyle w:val="af0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090332" w:rsidRPr="00A70C2A" w:rsidRDefault="00090332" w:rsidP="00090332">
      <w:pPr>
        <w:pStyle w:val="af0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090332" w:rsidRPr="00A70C2A" w:rsidRDefault="00090332" w:rsidP="00090332">
      <w:pPr>
        <w:pStyle w:val="af0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090332" w:rsidRPr="00362051" w:rsidRDefault="00090332" w:rsidP="00090332">
      <w:pPr>
        <w:pStyle w:val="af0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090332" w:rsidRPr="00462FC0" w:rsidRDefault="00090332" w:rsidP="00090332">
      <w:pPr>
        <w:ind w:right="-1"/>
        <w:rPr>
          <w:sz w:val="28"/>
          <w:szCs w:val="28"/>
        </w:rPr>
      </w:pPr>
    </w:p>
    <w:p w:rsidR="00090332" w:rsidRDefault="00090332" w:rsidP="000903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19.</w:t>
      </w:r>
      <w:r w:rsidRPr="00B756B3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462FC0">
        <w:rPr>
          <w:sz w:val="28"/>
          <w:szCs w:val="28"/>
        </w:rPr>
        <w:t>2019</w:t>
      </w:r>
      <w:r w:rsidRPr="00462FC0">
        <w:rPr>
          <w:sz w:val="28"/>
          <w:szCs w:val="28"/>
        </w:rPr>
        <w:tab/>
      </w:r>
      <w:r w:rsidRPr="00462FC0">
        <w:rPr>
          <w:sz w:val="28"/>
          <w:szCs w:val="28"/>
        </w:rPr>
        <w:tab/>
      </w:r>
      <w:r w:rsidRPr="00462FC0">
        <w:rPr>
          <w:sz w:val="28"/>
          <w:szCs w:val="28"/>
        </w:rPr>
        <w:tab/>
      </w:r>
      <w:r w:rsidRPr="00462FC0">
        <w:rPr>
          <w:sz w:val="28"/>
          <w:szCs w:val="28"/>
        </w:rPr>
        <w:tab/>
      </w:r>
      <w:r w:rsidRPr="00462FC0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21</w:t>
      </w:r>
      <w:r w:rsidRPr="00462FC0">
        <w:rPr>
          <w:sz w:val="28"/>
          <w:szCs w:val="28"/>
        </w:rPr>
        <w:tab/>
      </w:r>
      <w:r w:rsidRPr="00462F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62FC0">
        <w:rPr>
          <w:sz w:val="28"/>
          <w:szCs w:val="28"/>
        </w:rPr>
        <w:t xml:space="preserve">        ст. Родниковская</w:t>
      </w:r>
      <w:r>
        <w:rPr>
          <w:b/>
          <w:sz w:val="28"/>
          <w:szCs w:val="28"/>
        </w:rPr>
        <w:t xml:space="preserve"> </w:t>
      </w:r>
    </w:p>
    <w:p w:rsidR="00090332" w:rsidRDefault="00090332" w:rsidP="00090332">
      <w:pPr>
        <w:jc w:val="center"/>
        <w:rPr>
          <w:sz w:val="28"/>
          <w:szCs w:val="28"/>
        </w:rPr>
      </w:pPr>
    </w:p>
    <w:p w:rsidR="00090332" w:rsidRPr="00090332" w:rsidRDefault="00090332" w:rsidP="00090332">
      <w:pPr>
        <w:jc w:val="center"/>
        <w:rPr>
          <w:sz w:val="28"/>
          <w:szCs w:val="28"/>
        </w:rPr>
      </w:pPr>
    </w:p>
    <w:p w:rsidR="004027DA" w:rsidRDefault="004027DA" w:rsidP="0009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224C1">
        <w:rPr>
          <w:b/>
          <w:sz w:val="28"/>
          <w:szCs w:val="28"/>
        </w:rPr>
        <w:t xml:space="preserve">индикативного плана </w:t>
      </w:r>
      <w:r w:rsidR="00C35AE7">
        <w:rPr>
          <w:b/>
          <w:sz w:val="28"/>
          <w:szCs w:val="28"/>
        </w:rPr>
        <w:t>социально</w:t>
      </w:r>
      <w:r w:rsidR="00B224C1">
        <w:rPr>
          <w:b/>
          <w:sz w:val="28"/>
          <w:szCs w:val="28"/>
        </w:rPr>
        <w:t xml:space="preserve"> </w:t>
      </w:r>
      <w:r w:rsidR="00C35AE7">
        <w:rPr>
          <w:b/>
          <w:sz w:val="28"/>
          <w:szCs w:val="28"/>
        </w:rPr>
        <w:t>- экономического развития</w:t>
      </w:r>
      <w:r w:rsidR="00B224C1">
        <w:rPr>
          <w:b/>
          <w:sz w:val="28"/>
          <w:szCs w:val="28"/>
        </w:rPr>
        <w:t xml:space="preserve"> </w:t>
      </w:r>
      <w:r w:rsidR="00C35AE7">
        <w:rPr>
          <w:b/>
          <w:sz w:val="28"/>
          <w:szCs w:val="28"/>
        </w:rPr>
        <w:t xml:space="preserve">Родниковского сельского поселения </w:t>
      </w:r>
    </w:p>
    <w:p w:rsidR="00C35AE7" w:rsidRDefault="00C35AE7" w:rsidP="004027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  <w:r w:rsidR="004027DA">
        <w:rPr>
          <w:b/>
          <w:sz w:val="28"/>
          <w:szCs w:val="28"/>
        </w:rPr>
        <w:t xml:space="preserve"> на 20</w:t>
      </w:r>
      <w:r w:rsidR="00AA2354">
        <w:rPr>
          <w:b/>
          <w:sz w:val="28"/>
          <w:szCs w:val="28"/>
        </w:rPr>
        <w:t>20</w:t>
      </w:r>
      <w:r w:rsidR="004027DA">
        <w:rPr>
          <w:b/>
          <w:sz w:val="28"/>
          <w:szCs w:val="28"/>
        </w:rPr>
        <w:t xml:space="preserve"> год</w:t>
      </w:r>
    </w:p>
    <w:p w:rsidR="00097B3C" w:rsidRDefault="00097B3C" w:rsidP="00763E9E">
      <w:pPr>
        <w:rPr>
          <w:sz w:val="28"/>
          <w:szCs w:val="28"/>
        </w:rPr>
      </w:pPr>
    </w:p>
    <w:p w:rsidR="00097B3C" w:rsidRDefault="00097B3C" w:rsidP="004027D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A2288" w:rsidRPr="002A2288" w:rsidRDefault="002A2288" w:rsidP="00577FD3">
      <w:pPr>
        <w:ind w:firstLine="708"/>
        <w:jc w:val="both"/>
        <w:rPr>
          <w:sz w:val="28"/>
          <w:szCs w:val="28"/>
        </w:rPr>
      </w:pPr>
      <w:r w:rsidRPr="002A2288">
        <w:rPr>
          <w:color w:val="000000"/>
          <w:sz w:val="28"/>
          <w:szCs w:val="28"/>
          <w:shd w:val="clear" w:color="auto" w:fill="FFFFFF"/>
        </w:rPr>
        <w:t xml:space="preserve">Рассмотрев проект индикативного плана социально-экономического развития Родниковского сельского поселения Курганинского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A2288">
        <w:rPr>
          <w:color w:val="000000"/>
          <w:sz w:val="28"/>
          <w:szCs w:val="28"/>
          <w:shd w:val="clear" w:color="auto" w:fill="FFFFFF"/>
        </w:rPr>
        <w:t>на 20</w:t>
      </w:r>
      <w:r w:rsidR="00AA2354">
        <w:rPr>
          <w:color w:val="000000"/>
          <w:sz w:val="28"/>
          <w:szCs w:val="28"/>
          <w:shd w:val="clear" w:color="auto" w:fill="FFFFFF"/>
        </w:rPr>
        <w:t>20</w:t>
      </w:r>
      <w:r w:rsidRPr="002A2288">
        <w:rPr>
          <w:color w:val="000000"/>
          <w:sz w:val="28"/>
          <w:szCs w:val="28"/>
          <w:shd w:val="clear" w:color="auto" w:fill="FFFFFF"/>
        </w:rPr>
        <w:t xml:space="preserve"> год, разработанный администрацией Родниковского сельского поселения, в соответствии со статьей 17 Федерального Закона от 6 октября </w:t>
      </w:r>
      <w:r w:rsidR="00AB515C">
        <w:rPr>
          <w:color w:val="000000"/>
          <w:sz w:val="28"/>
          <w:szCs w:val="28"/>
          <w:shd w:val="clear" w:color="auto" w:fill="FFFFFF"/>
        </w:rPr>
        <w:t xml:space="preserve">  </w:t>
      </w:r>
      <w:r w:rsidRPr="002A2288">
        <w:rPr>
          <w:color w:val="000000"/>
          <w:sz w:val="28"/>
          <w:szCs w:val="28"/>
          <w:shd w:val="clear" w:color="auto" w:fill="FFFFFF"/>
        </w:rPr>
        <w:t>2003 года № 131-ФЗ «Об общих принципах организации местного самоуправления в Российской Федерации»,</w:t>
      </w:r>
      <w:r w:rsidRPr="002A2288">
        <w:rPr>
          <w:sz w:val="28"/>
          <w:szCs w:val="28"/>
        </w:rPr>
        <w:t xml:space="preserve"> Законом Краснодарского края от 6 ноября 2015 года </w:t>
      </w:r>
      <w:r>
        <w:rPr>
          <w:sz w:val="28"/>
          <w:szCs w:val="28"/>
        </w:rPr>
        <w:t xml:space="preserve"> </w:t>
      </w:r>
      <w:r w:rsidRPr="002A2288">
        <w:rPr>
          <w:sz w:val="28"/>
          <w:szCs w:val="28"/>
        </w:rPr>
        <w:t xml:space="preserve">№ 3267-КЗ «О стратегическом планировании </w:t>
      </w:r>
      <w:r w:rsidR="00090332">
        <w:rPr>
          <w:sz w:val="28"/>
          <w:szCs w:val="28"/>
        </w:rPr>
        <w:t xml:space="preserve">                       </w:t>
      </w:r>
      <w:r w:rsidRPr="002A2288">
        <w:rPr>
          <w:sz w:val="28"/>
          <w:szCs w:val="28"/>
        </w:rPr>
        <w:t>и индикативных планах социально- экономического развития в Краснодарском крае,</w:t>
      </w:r>
      <w:r w:rsidRPr="002A2288">
        <w:rPr>
          <w:color w:val="000000"/>
          <w:sz w:val="28"/>
          <w:szCs w:val="28"/>
          <w:shd w:val="clear" w:color="auto" w:fill="FFFFFF"/>
        </w:rPr>
        <w:t xml:space="preserve"> Совет Родниковского сельского поселения Курганинского района р е ш и л:</w:t>
      </w:r>
      <w:r w:rsidR="00577FD3" w:rsidRPr="002A2288">
        <w:rPr>
          <w:sz w:val="28"/>
          <w:szCs w:val="28"/>
        </w:rPr>
        <w:t xml:space="preserve"> </w:t>
      </w:r>
    </w:p>
    <w:p w:rsidR="002A2288" w:rsidRPr="002A2288" w:rsidRDefault="002A2288" w:rsidP="00577FD3">
      <w:pPr>
        <w:ind w:firstLine="708"/>
        <w:jc w:val="both"/>
        <w:rPr>
          <w:sz w:val="28"/>
          <w:szCs w:val="28"/>
        </w:rPr>
      </w:pPr>
      <w:r w:rsidRPr="002A2288">
        <w:rPr>
          <w:sz w:val="28"/>
          <w:szCs w:val="28"/>
        </w:rPr>
        <w:t>1. Утвердить индикативный план социально-экономического развития Родниковского сельского поселения Курганинского района на 20</w:t>
      </w:r>
      <w:r w:rsidR="00AA2354">
        <w:rPr>
          <w:sz w:val="28"/>
          <w:szCs w:val="28"/>
        </w:rPr>
        <w:t>20</w:t>
      </w:r>
      <w:r w:rsidRPr="002A2288">
        <w:rPr>
          <w:sz w:val="28"/>
          <w:szCs w:val="28"/>
        </w:rPr>
        <w:t xml:space="preserve"> год (прилагается).</w:t>
      </w:r>
    </w:p>
    <w:p w:rsidR="002A2288" w:rsidRPr="00043325" w:rsidRDefault="002A2288" w:rsidP="002A2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3325">
        <w:rPr>
          <w:sz w:val="28"/>
          <w:szCs w:val="28"/>
        </w:rPr>
        <w:t xml:space="preserve">Настоящее решение опубликовать 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043325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04332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3325">
        <w:rPr>
          <w:sz w:val="28"/>
          <w:szCs w:val="28"/>
        </w:rPr>
        <w:t>.</w:t>
      </w:r>
    </w:p>
    <w:p w:rsidR="00577FD3" w:rsidRDefault="002A2288" w:rsidP="00577FD3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D3">
        <w:rPr>
          <w:sz w:val="28"/>
          <w:szCs w:val="28"/>
        </w:rPr>
        <w:t>. Контроль за выполнением настоящего решения оставляю за собой.</w:t>
      </w:r>
    </w:p>
    <w:p w:rsidR="00577FD3" w:rsidRDefault="002A2288" w:rsidP="00577FD3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D3">
        <w:rPr>
          <w:sz w:val="28"/>
          <w:szCs w:val="28"/>
        </w:rPr>
        <w:t xml:space="preserve">. </w:t>
      </w:r>
      <w:r w:rsidR="00236152">
        <w:rPr>
          <w:sz w:val="28"/>
          <w:szCs w:val="28"/>
        </w:rPr>
        <w:t>Р</w:t>
      </w:r>
      <w:r w:rsidR="00577FD3">
        <w:rPr>
          <w:sz w:val="28"/>
          <w:szCs w:val="28"/>
        </w:rPr>
        <w:t>ешение вступает в силу со дня его официального опубликования.</w:t>
      </w:r>
    </w:p>
    <w:p w:rsidR="00097B3C" w:rsidRPr="00090332" w:rsidRDefault="00097B3C"/>
    <w:p w:rsidR="00097B3C" w:rsidRPr="00090332" w:rsidRDefault="00097B3C"/>
    <w:p w:rsidR="002A2288" w:rsidRPr="002730F0" w:rsidRDefault="002A2288" w:rsidP="002A2288">
      <w:pPr>
        <w:pStyle w:val="16"/>
        <w:jc w:val="both"/>
        <w:rPr>
          <w:sz w:val="28"/>
          <w:szCs w:val="28"/>
        </w:rPr>
      </w:pPr>
      <w:r w:rsidRPr="002730F0">
        <w:rPr>
          <w:sz w:val="28"/>
          <w:szCs w:val="28"/>
        </w:rPr>
        <w:t>Глава Родниковского сельского поселения</w:t>
      </w:r>
    </w:p>
    <w:p w:rsidR="002A2288" w:rsidRPr="002730F0" w:rsidRDefault="002A2288" w:rsidP="002A2288">
      <w:pPr>
        <w:pStyle w:val="16"/>
        <w:jc w:val="both"/>
        <w:rPr>
          <w:sz w:val="28"/>
          <w:szCs w:val="28"/>
        </w:rPr>
      </w:pPr>
      <w:r w:rsidRPr="002730F0">
        <w:rPr>
          <w:sz w:val="28"/>
          <w:szCs w:val="28"/>
        </w:rPr>
        <w:t>Курганинского района</w:t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</w:r>
      <w:r w:rsidRPr="002730F0">
        <w:rPr>
          <w:sz w:val="28"/>
          <w:szCs w:val="28"/>
        </w:rPr>
        <w:tab/>
        <w:t>Е.А. Тарасов</w:t>
      </w:r>
    </w:p>
    <w:p w:rsidR="002A2288" w:rsidRPr="00090332" w:rsidRDefault="002A2288" w:rsidP="002A2288">
      <w:pPr>
        <w:rPr>
          <w:sz w:val="16"/>
          <w:szCs w:val="16"/>
        </w:rPr>
      </w:pPr>
    </w:p>
    <w:p w:rsidR="002A2288" w:rsidRPr="00090332" w:rsidRDefault="002A2288" w:rsidP="002A2288">
      <w:pPr>
        <w:rPr>
          <w:sz w:val="16"/>
          <w:szCs w:val="16"/>
        </w:rPr>
      </w:pPr>
    </w:p>
    <w:p w:rsidR="002A2288" w:rsidRPr="002730F0" w:rsidRDefault="002A2288" w:rsidP="002A2288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2A2288" w:rsidRPr="002730F0" w:rsidRDefault="002A2288" w:rsidP="002A2288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2A2288" w:rsidRPr="006B6F4F" w:rsidRDefault="002A2288" w:rsidP="002A2288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90332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097B3C" w:rsidRDefault="004027DA">
      <w:pPr>
        <w:pageBreakBefore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97B3C" w:rsidRDefault="00097B3C">
      <w:pPr>
        <w:ind w:left="5103"/>
        <w:jc w:val="center"/>
        <w:rPr>
          <w:bCs/>
          <w:sz w:val="28"/>
          <w:szCs w:val="28"/>
        </w:rPr>
      </w:pPr>
    </w:p>
    <w:p w:rsidR="00097B3C" w:rsidRDefault="000E43B5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097B3C" w:rsidRDefault="000E43B5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:rsidR="00097B3C" w:rsidRDefault="000E43B5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Родниковского сельского</w:t>
      </w:r>
    </w:p>
    <w:p w:rsidR="00097B3C" w:rsidRDefault="000E43B5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</w:p>
    <w:p w:rsidR="00097B3C" w:rsidRDefault="000E43B5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</w:p>
    <w:p w:rsidR="00097B3C" w:rsidRDefault="000E43B5">
      <w:pPr>
        <w:ind w:left="5103"/>
        <w:jc w:val="center"/>
      </w:pPr>
      <w:r>
        <w:rPr>
          <w:bCs/>
          <w:sz w:val="28"/>
          <w:szCs w:val="28"/>
        </w:rPr>
        <w:t xml:space="preserve">от </w:t>
      </w:r>
      <w:r w:rsidR="00090332">
        <w:rPr>
          <w:bCs/>
          <w:sz w:val="28"/>
          <w:szCs w:val="28"/>
        </w:rPr>
        <w:t xml:space="preserve">19 </w:t>
      </w:r>
      <w:r w:rsidR="00A20F0C">
        <w:rPr>
          <w:bCs/>
          <w:sz w:val="28"/>
          <w:szCs w:val="28"/>
        </w:rPr>
        <w:t>декабря 201</w:t>
      </w:r>
      <w:r w:rsidR="002A0480" w:rsidRPr="001C0E7A">
        <w:rPr>
          <w:bCs/>
          <w:sz w:val="28"/>
          <w:szCs w:val="28"/>
        </w:rPr>
        <w:t>9</w:t>
      </w:r>
      <w:r w:rsidR="00A20F0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B112FB">
        <w:rPr>
          <w:bCs/>
          <w:sz w:val="28"/>
          <w:szCs w:val="28"/>
        </w:rPr>
        <w:t xml:space="preserve"> </w:t>
      </w:r>
      <w:r w:rsidR="00090332">
        <w:rPr>
          <w:bCs/>
          <w:sz w:val="28"/>
          <w:szCs w:val="28"/>
        </w:rPr>
        <w:t>21</w:t>
      </w:r>
    </w:p>
    <w:p w:rsidR="0022606B" w:rsidRDefault="0022606B"/>
    <w:p w:rsidR="00097B3C" w:rsidRDefault="000E43B5">
      <w:pPr>
        <w:jc w:val="center"/>
      </w:pPr>
      <w:r>
        <w:rPr>
          <w:b/>
          <w:bCs/>
          <w:sz w:val="28"/>
          <w:szCs w:val="28"/>
        </w:rPr>
        <w:t>Индикативный план социально-экономического развития Родниковского сельского поселения Курганинского района на 20</w:t>
      </w:r>
      <w:r w:rsidR="002A0480" w:rsidRPr="002A048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280F75" w:rsidRPr="00B224C1" w:rsidRDefault="00280F75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410"/>
        <w:gridCol w:w="1134"/>
        <w:gridCol w:w="1134"/>
        <w:gridCol w:w="992"/>
        <w:gridCol w:w="1134"/>
        <w:gridCol w:w="992"/>
      </w:tblGrid>
      <w:tr w:rsidR="002B7C3B" w:rsidRPr="002B7C3B" w:rsidTr="002B7C3B">
        <w:trPr>
          <w:trHeight w:val="645"/>
        </w:trPr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B7C3B" w:rsidRPr="002B7C3B" w:rsidRDefault="002B7C3B" w:rsidP="001C0E7A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201</w:t>
            </w:r>
            <w:r w:rsidR="001C0E7A">
              <w:rPr>
                <w:kern w:val="0"/>
                <w:lang w:eastAsia="ru-RU"/>
              </w:rPr>
              <w:t>8</w:t>
            </w:r>
            <w:r w:rsidRPr="002B7C3B">
              <w:rPr>
                <w:kern w:val="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B7C3B" w:rsidRPr="002B7C3B" w:rsidRDefault="002B7C3B" w:rsidP="001C0E7A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201</w:t>
            </w:r>
            <w:r w:rsidR="001C0E7A">
              <w:rPr>
                <w:kern w:val="0"/>
                <w:lang w:eastAsia="ru-RU"/>
              </w:rPr>
              <w:t>9</w:t>
            </w:r>
            <w:r w:rsidRPr="002B7C3B">
              <w:rPr>
                <w:kern w:val="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7C3B" w:rsidRPr="002B7C3B" w:rsidRDefault="002B7C3B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201</w:t>
            </w:r>
            <w:r w:rsidR="001C0E7A">
              <w:rPr>
                <w:kern w:val="0"/>
                <w:lang w:eastAsia="ru-RU"/>
              </w:rPr>
              <w:t>9</w:t>
            </w:r>
            <w:r w:rsidRPr="002B7C3B">
              <w:rPr>
                <w:kern w:val="0"/>
                <w:lang w:eastAsia="ru-RU"/>
              </w:rPr>
              <w:t xml:space="preserve"> г. в % к 201</w:t>
            </w:r>
            <w:r w:rsidR="001C0E7A">
              <w:rPr>
                <w:kern w:val="0"/>
                <w:lang w:eastAsia="ru-RU"/>
              </w:rPr>
              <w:t>8</w:t>
            </w:r>
            <w:r w:rsidRPr="002B7C3B">
              <w:rPr>
                <w:kern w:val="0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7C3B" w:rsidRPr="002B7C3B" w:rsidRDefault="002B7C3B" w:rsidP="001C0E7A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</w:t>
            </w:r>
            <w:r w:rsidR="001C0E7A">
              <w:rPr>
                <w:kern w:val="0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</w:t>
            </w:r>
            <w:r w:rsidR="001C0E7A">
              <w:rPr>
                <w:kern w:val="0"/>
                <w:lang w:eastAsia="ru-RU"/>
              </w:rPr>
              <w:t>20</w:t>
            </w:r>
            <w:r w:rsidRPr="002B7C3B">
              <w:rPr>
                <w:kern w:val="0"/>
                <w:lang w:eastAsia="ru-RU"/>
              </w:rPr>
              <w:t>г</w:t>
            </w:r>
          </w:p>
          <w:p w:rsidR="002B7C3B" w:rsidRPr="002B7C3B" w:rsidRDefault="002B7C3B" w:rsidP="001C0E7A">
            <w:pPr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% к 201</w:t>
            </w:r>
            <w:r w:rsidR="001C0E7A">
              <w:rPr>
                <w:kern w:val="0"/>
                <w:lang w:eastAsia="ru-RU"/>
              </w:rPr>
              <w:t>9</w:t>
            </w:r>
            <w:r w:rsidRPr="002B7C3B">
              <w:rPr>
                <w:kern w:val="0"/>
                <w:lang w:eastAsia="ru-RU"/>
              </w:rPr>
              <w:t xml:space="preserve"> г.</w:t>
            </w:r>
          </w:p>
        </w:tc>
      </w:tr>
      <w:tr w:rsidR="002B7C3B" w:rsidRPr="002B7C3B" w:rsidTr="002B7C3B">
        <w:trPr>
          <w:trHeight w:val="6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C3B" w:rsidRPr="002B7C3B" w:rsidRDefault="002B7C3B" w:rsidP="002B7C3B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C3B" w:rsidRPr="002B7C3B" w:rsidRDefault="002B7C3B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прогноз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7C3B" w:rsidRPr="002B7C3B" w:rsidRDefault="002B7C3B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22EE0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8,537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8,484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8,462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99,74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Среднедушевой среднемесячный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22EE0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22EE0">
              <w:rPr>
                <w:kern w:val="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101,75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3,9</w:t>
            </w: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2,2</w:t>
            </w:r>
            <w:r>
              <w:rPr>
                <w:kern w:val="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105,19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занятых в личных подсобных хозяйствах,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1,17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</w:t>
            </w:r>
            <w:r w:rsidRPr="002B7C3B">
              <w:rPr>
                <w:kern w:val="0"/>
                <w:lang w:eastAsia="ru-RU"/>
              </w:rPr>
              <w:t>,</w:t>
            </w: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105,97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107,14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456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45663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93111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92892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96830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104,24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92473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92892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96830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104,24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E316D6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242626,6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240778,7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244808,1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101,67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Добыча полезных ископаемых (C), тыс.руб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242C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15826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17180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105,40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8242C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107,93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1. Материалы строительные нерудные, 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856003,2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804168,4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846042,4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105,21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604989,4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542422,6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566836,0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крестьянских (фермерских) хозяйств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69300,0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73332,0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79580,0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108,52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181713,8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188413,8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199626,4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105,95</w:t>
            </w:r>
          </w:p>
        </w:tc>
      </w:tr>
      <w:tr w:rsidR="00A3194F" w:rsidRPr="002B7C3B" w:rsidTr="001B724B">
        <w:trPr>
          <w:trHeight w:val="56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Зерно (в весе  после доработки), тыс.тонн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100,81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100,47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крестьянских (фермерских) хозяйств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101,55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101,55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крестьянских (фермерских) хозяйств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C11A92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100,91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100,91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1,028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101,68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1,028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101,68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Плоды и ягоды,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0,2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0,2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009</w:t>
            </w:r>
            <w:r w:rsidRPr="002B7C3B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102,08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 xml:space="preserve">в том числе в личных подсобных </w:t>
            </w:r>
            <w:r w:rsidRPr="002B7C3B">
              <w:rPr>
                <w:kern w:val="0"/>
                <w:lang w:eastAsia="ru-RU"/>
              </w:rPr>
              <w:lastRenderedPageBreak/>
              <w:t>хозяйствах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lastRenderedPageBreak/>
              <w:t>0,00</w:t>
            </w:r>
            <w:r>
              <w:rPr>
                <w:kern w:val="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0,009</w:t>
            </w:r>
            <w:r w:rsidRPr="002B7C3B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102,08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lastRenderedPageBreak/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0,4</w:t>
            </w:r>
            <w:r>
              <w:rPr>
                <w:kern w:val="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104,58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крестьянских (фермерских) хозяйств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0,0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0,3</w:t>
            </w:r>
            <w:r>
              <w:rPr>
                <w:kern w:val="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102,34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0,837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0,844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100,84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0,844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100,84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Яйца- всего, тыс. штук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545</w:t>
            </w:r>
            <w:r w:rsidRPr="00B112FB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5650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102,73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крестьянских (фермерских) хозяйств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  <w:r w:rsidRPr="00B112FB">
              <w:rPr>
                <w:kern w:val="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</w:t>
            </w:r>
            <w:r>
              <w:rPr>
                <w:kern w:val="0"/>
                <w:lang w:eastAsia="ru-RU"/>
              </w:rPr>
              <w:t>0</w:t>
            </w:r>
            <w:r w:rsidRPr="002B7C3B">
              <w:rPr>
                <w:kern w:val="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105,26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355</w:t>
            </w:r>
            <w:r w:rsidRPr="00B112FB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101,39</w:t>
            </w:r>
          </w:p>
        </w:tc>
      </w:tr>
      <w:tr w:rsidR="00A3194F" w:rsidRPr="002B7C3B" w:rsidTr="002B7C3B">
        <w:trPr>
          <w:trHeight w:val="1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0,114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101,75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0,114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101,75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100,33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A3194F" w:rsidRPr="002B7C3B" w:rsidTr="002B7C3B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100,58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712000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750440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790210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105,30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23050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104,30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243000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110200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10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0,37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</w:t>
            </w:r>
            <w:r>
              <w:rPr>
                <w:kern w:val="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525DCE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0,3</w:t>
            </w:r>
            <w:r>
              <w:rPr>
                <w:kern w:val="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1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1,184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1,1</w:t>
            </w:r>
            <w:r>
              <w:rPr>
                <w:kern w:val="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100,42</w:t>
            </w:r>
          </w:p>
        </w:tc>
      </w:tr>
      <w:tr w:rsidR="00A3194F" w:rsidRPr="002B7C3B" w:rsidTr="002B7C3B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Ввод в эксплуатацию: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lastRenderedPageBreak/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1,63</w:t>
            </w: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bCs/>
                <w:kern w:val="0"/>
                <w:lang w:eastAsia="ru-RU"/>
              </w:rPr>
              <w:t>1,63</w:t>
            </w:r>
            <w:r>
              <w:rPr>
                <w:bCs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Жилищный фонд, тыс.кв.м. общей площади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157,36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159,519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D756FC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D756FC">
              <w:rPr>
                <w:kern w:val="0"/>
                <w:lang w:eastAsia="ru-RU"/>
              </w:rPr>
              <w:t>161,679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101,35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074FA0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19,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2,3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13,</w:t>
            </w:r>
            <w:r>
              <w:rPr>
                <w:kern w:val="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13,79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13,83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100,29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0,9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</w:t>
            </w: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0,9</w:t>
            </w: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101,06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спортивными сооружениями, кв.м. на 1 тыс.населения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173</w:t>
            </w:r>
            <w:r w:rsidRPr="002B7C3B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1793,8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1793,2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детей дошкольного возраста,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113,92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  <w:r w:rsidRPr="00B112FB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врачей,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Численность среднего мед. персонала , 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22EE0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1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22EE0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Малый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Количество малых и средних предприятий, единиц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1D1ECE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1D1ECE">
              <w:rPr>
                <w:bCs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54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Среднесписочная численность работников (без внешних совместителей) малых и средних предприятий, 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освещенных улиц, км.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105,59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58,226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58,226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58,226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58,226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112FB">
              <w:rPr>
                <w:color w:val="000000"/>
                <w:kern w:val="0"/>
                <w:sz w:val="22"/>
                <w:szCs w:val="22"/>
                <w:lang w:eastAsia="ru-RU"/>
              </w:rPr>
              <w:t>58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,226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2B7C3B">
              <w:rPr>
                <w:color w:val="000000"/>
                <w:kern w:val="0"/>
                <w:lang w:eastAsia="ru-RU"/>
              </w:rPr>
              <w:t>58,226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476,8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474,1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475,3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100,25</w:t>
            </w: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42,20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42,31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100,26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47,62</w:t>
            </w:r>
          </w:p>
        </w:tc>
      </w:tr>
      <w:tr w:rsidR="00A3194F" w:rsidRPr="002B7C3B" w:rsidTr="002B7C3B">
        <w:trPr>
          <w:trHeight w:val="2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Протяженность отремонтированных тротуаров, 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36,84</w:t>
            </w:r>
          </w:p>
        </w:tc>
      </w:tr>
      <w:tr w:rsidR="00A3194F" w:rsidRPr="002B7C3B" w:rsidTr="002B7C3B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Количество установленных светильников наружного освещения, шт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62,50</w:t>
            </w:r>
          </w:p>
        </w:tc>
      </w:tr>
      <w:tr w:rsidR="00A3194F" w:rsidRPr="002B7C3B" w:rsidTr="002B7C3B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2B7C3B">
              <w:rPr>
                <w:b/>
                <w:bCs/>
                <w:kern w:val="0"/>
                <w:lang w:eastAsia="ru-RU"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8F2643" w:rsidRDefault="00A3194F" w:rsidP="002A0E44">
            <w:pPr>
              <w:suppressAutoHyphens w:val="0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B112FB" w:rsidRDefault="00A3194F" w:rsidP="00D756FC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Default="00A31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A319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94F" w:rsidRPr="002B7C3B" w:rsidTr="002B7C3B">
        <w:trPr>
          <w:trHeight w:val="5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2B7C3B">
            <w:pPr>
              <w:suppressAutoHyphens w:val="0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194F" w:rsidRPr="008F2643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F2643">
              <w:rPr>
                <w:kern w:val="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B112F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94F" w:rsidRPr="002B7C3B" w:rsidRDefault="00A3194F" w:rsidP="001B724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2B7C3B">
              <w:rPr>
                <w:kern w:val="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3194F" w:rsidRDefault="00A3194F" w:rsidP="001B7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AB515C" w:rsidRPr="00B224C1" w:rsidRDefault="00AB515C">
      <w:pPr>
        <w:rPr>
          <w:sz w:val="28"/>
          <w:szCs w:val="28"/>
        </w:rPr>
      </w:pPr>
    </w:p>
    <w:p w:rsidR="00097B3C" w:rsidRDefault="000E43B5" w:rsidP="00280F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80F7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отдела администрации</w:t>
      </w:r>
    </w:p>
    <w:p w:rsidR="00AF5201" w:rsidRDefault="000E43B5" w:rsidP="0040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717">
        <w:rPr>
          <w:sz w:val="28"/>
          <w:szCs w:val="28"/>
        </w:rPr>
        <w:t xml:space="preserve">  </w:t>
      </w:r>
      <w:r w:rsidR="001D619A">
        <w:rPr>
          <w:sz w:val="28"/>
          <w:szCs w:val="28"/>
        </w:rPr>
        <w:t>Т.Н. Дедова</w:t>
      </w:r>
    </w:p>
    <w:p w:rsidR="001B724B" w:rsidRDefault="001B724B" w:rsidP="004027DA">
      <w:pPr>
        <w:jc w:val="both"/>
        <w:rPr>
          <w:sz w:val="28"/>
          <w:szCs w:val="28"/>
        </w:rPr>
      </w:pPr>
    </w:p>
    <w:p w:rsidR="002A0E44" w:rsidRDefault="002A0E44" w:rsidP="002A0E44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2A0E44" w:rsidRDefault="002A0E44" w:rsidP="002A0E44">
      <w:pPr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прогнозных показателях индикативного плана на 2020 год </w:t>
      </w:r>
    </w:p>
    <w:p w:rsidR="002A0E44" w:rsidRDefault="002A0E44" w:rsidP="002A0E44">
      <w:pPr>
        <w:jc w:val="center"/>
        <w:rPr>
          <w:sz w:val="20"/>
          <w:szCs w:val="20"/>
        </w:rPr>
      </w:pPr>
    </w:p>
    <w:p w:rsidR="002A0E44" w:rsidRDefault="002A0E44" w:rsidP="002A0E4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прогнозу на 2020 год среднегодовая численность постоянного населения составит 8,462 тыс. человек, что к прогнозной оценке на 2019 год составляет 99,</w:t>
      </w:r>
      <w:r w:rsidR="00065465">
        <w:rPr>
          <w:rFonts w:ascii="Times New Roman CYR" w:hAnsi="Times New Roman CYR" w:cs="Times New Roman CYR"/>
          <w:color w:val="000000"/>
          <w:sz w:val="28"/>
          <w:szCs w:val="28"/>
        </w:rPr>
        <w:t>74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%. Среднедушевой среднемесячный доход на одного жителя в 2020 году увеличится по сравнению с оценкой 2019 года на </w:t>
      </w:r>
      <w:r w:rsidR="00A3194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A3194F">
        <w:rPr>
          <w:rFonts w:ascii="Times New Roman CYR" w:hAnsi="Times New Roman CYR" w:cs="Times New Roman CYR"/>
          <w:color w:val="000000"/>
          <w:sz w:val="28"/>
          <w:szCs w:val="28"/>
        </w:rPr>
        <w:t>75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%, по причине </w:t>
      </w:r>
      <w:r w:rsidR="00A3194F">
        <w:rPr>
          <w:rFonts w:ascii="Times New Roman CYR" w:hAnsi="Times New Roman CYR" w:cs="Times New Roman CYR"/>
          <w:color w:val="000000"/>
          <w:sz w:val="28"/>
          <w:szCs w:val="28"/>
        </w:rPr>
        <w:t>увеличения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прибыли прибыльных предприятий на </w:t>
      </w:r>
      <w:r w:rsidR="00A3194F">
        <w:rPr>
          <w:rFonts w:ascii="Times New Roman CYR" w:hAnsi="Times New Roman CYR" w:cs="Times New Roman CYR"/>
          <w:color w:val="000000"/>
          <w:sz w:val="28"/>
          <w:szCs w:val="28"/>
        </w:rPr>
        <w:t>4,24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%. </w:t>
      </w:r>
      <w:r w:rsidR="00A3194F">
        <w:rPr>
          <w:sz w:val="28"/>
          <w:szCs w:val="28"/>
        </w:rPr>
        <w:t>Н</w:t>
      </w:r>
      <w:r>
        <w:rPr>
          <w:sz w:val="28"/>
          <w:szCs w:val="28"/>
        </w:rPr>
        <w:t xml:space="preserve">оминальная начисленная заработная плата </w:t>
      </w:r>
      <w:r w:rsidR="00A3194F">
        <w:rPr>
          <w:sz w:val="28"/>
          <w:szCs w:val="28"/>
        </w:rPr>
        <w:t xml:space="preserve">вырастет </w:t>
      </w:r>
      <w:r>
        <w:rPr>
          <w:sz w:val="28"/>
          <w:szCs w:val="28"/>
        </w:rPr>
        <w:t xml:space="preserve">на </w:t>
      </w:r>
      <w:r w:rsidR="00A3194F">
        <w:rPr>
          <w:sz w:val="28"/>
          <w:szCs w:val="28"/>
        </w:rPr>
        <w:t>5,19</w:t>
      </w:r>
      <w:r>
        <w:rPr>
          <w:sz w:val="28"/>
          <w:szCs w:val="28"/>
        </w:rPr>
        <w:t>%</w:t>
      </w:r>
      <w:r w:rsidR="00A45663">
        <w:rPr>
          <w:sz w:val="28"/>
          <w:szCs w:val="28"/>
        </w:rPr>
        <w:t xml:space="preserve">,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по причине увеличения фонда оплаты труда на 1,67 %.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Численность экономически активного населения по прогнозу на 20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составит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3,96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 xml:space="preserve">ыс. человек, что составляет 100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%. По состоянию на 31 декабря 201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безработными признаны 1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человек, уровень регистрируемой безработицы составил 0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,28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%.</w:t>
      </w:r>
    </w:p>
    <w:p w:rsidR="002A0E44" w:rsidRDefault="002A0E44" w:rsidP="002A0E4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Объём добычи полезных ископаемых составит по прогнозу в 20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17180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рублей,</w:t>
      </w:r>
      <w:r w:rsidRPr="00CE17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к прогнозной оценке на 201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составляет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105,4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%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связано, преж</w:t>
      </w:r>
      <w:r w:rsidR="00065465">
        <w:rPr>
          <w:rFonts w:ascii="Times New Roman CYR" w:hAnsi="Times New Roman CYR" w:cs="Times New Roman CYR"/>
          <w:color w:val="000000"/>
          <w:sz w:val="28"/>
          <w:szCs w:val="28"/>
        </w:rPr>
        <w:t>де всего с тем, что предприятие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ООО «Дорстройматериалы»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налаживает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процессы производства.</w:t>
      </w:r>
    </w:p>
    <w:p w:rsidR="002A0E44" w:rsidRDefault="002A0E44" w:rsidP="002A0E4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прогнозу на 20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бъём произведенной продукции сельского хозяйства всех сельскохозяйственных производителей составит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846042,4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рублей, что к прогнозной оценке на 201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105,21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%.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основывается на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росте цен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производим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сельскохозяйственн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продукци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личных подсобных хозяйствах также ожидается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объема продукции на </w:t>
      </w:r>
      <w:r w:rsidR="00A45663">
        <w:rPr>
          <w:rFonts w:ascii="Times New Roman CYR" w:hAnsi="Times New Roman CYR" w:cs="Times New Roman CYR"/>
          <w:color w:val="000000"/>
          <w:sz w:val="28"/>
          <w:szCs w:val="28"/>
        </w:rPr>
        <w:t>5,95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%, это связано с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 w:rsidR="0006546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среднемесячные доходы занятых в подсобных хозяйствах стабильные и составят 14,2 тыс. руб.</w:t>
      </w:r>
    </w:p>
    <w:p w:rsidR="002A0E44" w:rsidRDefault="002A0E44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Планируется выполнение прогнозных показателей в натуральном выражении по валовому сбору зерна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24,9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тонн (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100,81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%), сои 3,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тонн (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103,03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%), сахарной свёклы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26,2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101,55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%), подсолнечника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,4 тыс.тонн (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%) кукурузы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11,4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тонн (на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102,7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%). </w:t>
      </w:r>
    </w:p>
    <w:p w:rsidR="002A0E44" w:rsidRDefault="002A0E44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плану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планируется произвести молока в личных подсобных хозяйствах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0,844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тонн, что составит 100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,84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% к прогнозу 201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(за счет ЛПХ). Плановое количество яиц в 20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у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величится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2,73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%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A0E44" w:rsidRDefault="002A0E44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Численность поголовья крупного рогатого скота в личных подсобных хозяйствах составит по плану 3</w:t>
      </w:r>
      <w:r w:rsidR="001F6DFD">
        <w:rPr>
          <w:rFonts w:ascii="Times New Roman CYR" w:hAnsi="Times New Roman CYR" w:cs="Times New Roman CYR"/>
          <w:color w:val="000000"/>
          <w:sz w:val="28"/>
          <w:szCs w:val="28"/>
        </w:rPr>
        <w:t>01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гола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к прогнозу 201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количество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увеличится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0,33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%. </w:t>
      </w:r>
    </w:p>
    <w:p w:rsidR="002A0E44" w:rsidRDefault="002A0E44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планируется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оборот розничной торговли по полному кругу предприятий составит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790210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рублей, что на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39770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руб.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больше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прогнозного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201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У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величение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прогнозируется в связи с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открытием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201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двух розничных магазинов. Оборот общественного питания так же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увеличится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4,3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% за счет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увеличения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перечня услуг предоставляемых предприятиями общественного питания.</w:t>
      </w:r>
    </w:p>
    <w:p w:rsidR="007607A2" w:rsidRDefault="007607A2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Ввод в эксплуатацию домов запланирован на уровне 2019 года и составит 2,16 тыс. кв.м. общей площади.</w:t>
      </w:r>
    </w:p>
    <w:p w:rsidR="002A0E44" w:rsidRDefault="002A0E44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Обеспеченность населения больничными койками, средним медицинским персоналом и спортивными сооружениями на 1 тыс.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="007607A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останется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уровне 2019 года,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счет того что эти показатели остаются неизменными, а плановая численность населения </w:t>
      </w:r>
      <w:r w:rsidR="00936865">
        <w:rPr>
          <w:rFonts w:ascii="Times New Roman CYR" w:hAnsi="Times New Roman CYR" w:cs="Times New Roman CYR"/>
          <w:color w:val="000000"/>
          <w:sz w:val="28"/>
          <w:szCs w:val="28"/>
        </w:rPr>
        <w:t>уменьшится на всего на 22 человека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607A2" w:rsidRDefault="007607A2" w:rsidP="002A0E4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индивидуальных предпринимателей и д</w:t>
      </w:r>
      <w:r w:rsidR="002A0E44">
        <w:rPr>
          <w:rFonts w:ascii="Times New Roman CYR" w:hAnsi="Times New Roman CYR" w:cs="Times New Roman CYR"/>
          <w:color w:val="000000"/>
          <w:sz w:val="28"/>
          <w:szCs w:val="28"/>
        </w:rPr>
        <w:t>оля среднесписочной численности работников малых предприятий в среднесписочной численности работников всех предприятий и организаций по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рогнозу</w:t>
      </w:r>
      <w:r w:rsidR="002A0E4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2A0E44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2A0E4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2A0E4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останется без изменений по сравнению с оценкой 2019 года.</w:t>
      </w:r>
    </w:p>
    <w:p w:rsidR="002A0E44" w:rsidRDefault="007607A2" w:rsidP="00DC0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E44">
        <w:rPr>
          <w:sz w:val="28"/>
          <w:szCs w:val="28"/>
        </w:rPr>
        <w:t>Протяженность отремонтированных автомобильных дорог местного значения с твердым покрытием в 20</w:t>
      </w:r>
      <w:r>
        <w:rPr>
          <w:sz w:val="28"/>
          <w:szCs w:val="28"/>
        </w:rPr>
        <w:t>20</w:t>
      </w:r>
      <w:r w:rsidR="002A0E44">
        <w:rPr>
          <w:sz w:val="28"/>
          <w:szCs w:val="28"/>
        </w:rPr>
        <w:t xml:space="preserve"> году будет меньше чем в 20</w:t>
      </w:r>
      <w:r>
        <w:rPr>
          <w:sz w:val="28"/>
          <w:szCs w:val="28"/>
        </w:rPr>
        <w:t>19</w:t>
      </w:r>
      <w:r w:rsidR="002A0E44">
        <w:rPr>
          <w:sz w:val="28"/>
          <w:szCs w:val="28"/>
        </w:rPr>
        <w:t xml:space="preserve"> году, по причине того что в 201</w:t>
      </w:r>
      <w:r>
        <w:rPr>
          <w:sz w:val="28"/>
          <w:szCs w:val="28"/>
        </w:rPr>
        <w:t>9</w:t>
      </w:r>
      <w:r w:rsidR="002A0E44">
        <w:rPr>
          <w:sz w:val="28"/>
          <w:szCs w:val="28"/>
        </w:rPr>
        <w:t xml:space="preserve"> году проведен ремонт дорог</w:t>
      </w:r>
      <w:r w:rsidR="00DC0ED8">
        <w:rPr>
          <w:sz w:val="28"/>
          <w:szCs w:val="28"/>
        </w:rPr>
        <w:t xml:space="preserve"> в гравийном исполнении, в 2020 году планируется ремонт дорог в асфальтобетоном исполнении.</w:t>
      </w:r>
    </w:p>
    <w:p w:rsidR="00090332" w:rsidRDefault="00090332" w:rsidP="00DC0ED8">
      <w:pPr>
        <w:ind w:firstLine="708"/>
        <w:jc w:val="both"/>
        <w:rPr>
          <w:sz w:val="28"/>
          <w:szCs w:val="28"/>
        </w:rPr>
      </w:pPr>
    </w:p>
    <w:p w:rsidR="00090332" w:rsidRDefault="00090332" w:rsidP="00DC0ED8">
      <w:pPr>
        <w:ind w:firstLine="708"/>
        <w:jc w:val="both"/>
        <w:rPr>
          <w:sz w:val="28"/>
          <w:szCs w:val="28"/>
        </w:rPr>
      </w:pPr>
    </w:p>
    <w:p w:rsidR="00090332" w:rsidRDefault="00090332" w:rsidP="000903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 администрации</w:t>
      </w:r>
    </w:p>
    <w:p w:rsidR="00090332" w:rsidRDefault="00090332" w:rsidP="00090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Дедова</w:t>
      </w:r>
    </w:p>
    <w:p w:rsidR="00090332" w:rsidRDefault="00090332" w:rsidP="00090332">
      <w:pPr>
        <w:jc w:val="both"/>
        <w:rPr>
          <w:sz w:val="28"/>
          <w:szCs w:val="28"/>
        </w:rPr>
      </w:pPr>
    </w:p>
    <w:p w:rsidR="00090332" w:rsidRPr="004027DA" w:rsidRDefault="00090332" w:rsidP="00DC0ED8">
      <w:pPr>
        <w:ind w:firstLine="708"/>
        <w:jc w:val="both"/>
        <w:rPr>
          <w:sz w:val="28"/>
          <w:szCs w:val="28"/>
        </w:rPr>
      </w:pPr>
    </w:p>
    <w:sectPr w:rsidR="00090332" w:rsidRPr="004027DA" w:rsidSect="00090332">
      <w:headerReference w:type="default" r:id="rId8"/>
      <w:pgSz w:w="11906" w:h="16838"/>
      <w:pgMar w:top="1134" w:right="850" w:bottom="1134" w:left="1701" w:header="567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6F" w:rsidRDefault="00C0396F">
      <w:r>
        <w:separator/>
      </w:r>
    </w:p>
  </w:endnote>
  <w:endnote w:type="continuationSeparator" w:id="1">
    <w:p w:rsidR="00C0396F" w:rsidRDefault="00C0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6F" w:rsidRDefault="00C0396F">
      <w:r>
        <w:separator/>
      </w:r>
    </w:p>
  </w:footnote>
  <w:footnote w:type="continuationSeparator" w:id="1">
    <w:p w:rsidR="00C0396F" w:rsidRDefault="00C0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65" w:rsidRDefault="00CF3C34" w:rsidP="00701D1D">
    <w:pPr>
      <w:pStyle w:val="a7"/>
      <w:jc w:val="center"/>
    </w:pPr>
    <w:fldSimple w:instr=" PAGE   \* MERGEFORMAT ">
      <w:r w:rsidR="0009033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CE"/>
    <w:rsid w:val="00017F4D"/>
    <w:rsid w:val="00044010"/>
    <w:rsid w:val="00047BDA"/>
    <w:rsid w:val="00065465"/>
    <w:rsid w:val="00074FA0"/>
    <w:rsid w:val="00085BE3"/>
    <w:rsid w:val="00090332"/>
    <w:rsid w:val="00097B3C"/>
    <w:rsid w:val="000E43B5"/>
    <w:rsid w:val="001936D4"/>
    <w:rsid w:val="001A114A"/>
    <w:rsid w:val="001B724B"/>
    <w:rsid w:val="001C0E7A"/>
    <w:rsid w:val="001C230B"/>
    <w:rsid w:val="001C5213"/>
    <w:rsid w:val="001D619A"/>
    <w:rsid w:val="001F6DFD"/>
    <w:rsid w:val="002064C0"/>
    <w:rsid w:val="0022606B"/>
    <w:rsid w:val="00236152"/>
    <w:rsid w:val="00273505"/>
    <w:rsid w:val="00280F75"/>
    <w:rsid w:val="00292959"/>
    <w:rsid w:val="002A0480"/>
    <w:rsid w:val="002A0E44"/>
    <w:rsid w:val="002A2288"/>
    <w:rsid w:val="002B7C3B"/>
    <w:rsid w:val="002C2CA3"/>
    <w:rsid w:val="002D1B4E"/>
    <w:rsid w:val="00375ECB"/>
    <w:rsid w:val="003B6C92"/>
    <w:rsid w:val="004027DA"/>
    <w:rsid w:val="0041153D"/>
    <w:rsid w:val="0043301B"/>
    <w:rsid w:val="0046722F"/>
    <w:rsid w:val="00471D8D"/>
    <w:rsid w:val="004D5317"/>
    <w:rsid w:val="004F1397"/>
    <w:rsid w:val="00525DCE"/>
    <w:rsid w:val="0052678E"/>
    <w:rsid w:val="0054360F"/>
    <w:rsid w:val="00577FD3"/>
    <w:rsid w:val="00583F53"/>
    <w:rsid w:val="00592D30"/>
    <w:rsid w:val="005B2584"/>
    <w:rsid w:val="00612B76"/>
    <w:rsid w:val="00654E0A"/>
    <w:rsid w:val="00660436"/>
    <w:rsid w:val="00682948"/>
    <w:rsid w:val="006E3682"/>
    <w:rsid w:val="006F5A06"/>
    <w:rsid w:val="00701D1D"/>
    <w:rsid w:val="0075402F"/>
    <w:rsid w:val="007607A2"/>
    <w:rsid w:val="00763E9E"/>
    <w:rsid w:val="007B1092"/>
    <w:rsid w:val="007C0A9C"/>
    <w:rsid w:val="007C2CAF"/>
    <w:rsid w:val="007C4526"/>
    <w:rsid w:val="007F7321"/>
    <w:rsid w:val="00830E9D"/>
    <w:rsid w:val="00837045"/>
    <w:rsid w:val="008C5B21"/>
    <w:rsid w:val="008D3B5C"/>
    <w:rsid w:val="00936865"/>
    <w:rsid w:val="00942EEB"/>
    <w:rsid w:val="009E0AA6"/>
    <w:rsid w:val="00A14059"/>
    <w:rsid w:val="00A20F0C"/>
    <w:rsid w:val="00A27F38"/>
    <w:rsid w:val="00A3194F"/>
    <w:rsid w:val="00A43B48"/>
    <w:rsid w:val="00A45663"/>
    <w:rsid w:val="00A74717"/>
    <w:rsid w:val="00AA2354"/>
    <w:rsid w:val="00AA54B6"/>
    <w:rsid w:val="00AB515C"/>
    <w:rsid w:val="00AB5FCF"/>
    <w:rsid w:val="00AF5201"/>
    <w:rsid w:val="00B112FB"/>
    <w:rsid w:val="00B224C1"/>
    <w:rsid w:val="00B62743"/>
    <w:rsid w:val="00B64540"/>
    <w:rsid w:val="00BA12CE"/>
    <w:rsid w:val="00BC7519"/>
    <w:rsid w:val="00C0396F"/>
    <w:rsid w:val="00C11A92"/>
    <w:rsid w:val="00C15250"/>
    <w:rsid w:val="00C35AE7"/>
    <w:rsid w:val="00C4114F"/>
    <w:rsid w:val="00C7563F"/>
    <w:rsid w:val="00C8240D"/>
    <w:rsid w:val="00C87A85"/>
    <w:rsid w:val="00CC65B0"/>
    <w:rsid w:val="00CC7543"/>
    <w:rsid w:val="00CF33B6"/>
    <w:rsid w:val="00CF3C34"/>
    <w:rsid w:val="00D756FC"/>
    <w:rsid w:val="00D82B6D"/>
    <w:rsid w:val="00D83A69"/>
    <w:rsid w:val="00D94410"/>
    <w:rsid w:val="00DC0ED8"/>
    <w:rsid w:val="00DC41A8"/>
    <w:rsid w:val="00E10114"/>
    <w:rsid w:val="00E33333"/>
    <w:rsid w:val="00E33B29"/>
    <w:rsid w:val="00E67B53"/>
    <w:rsid w:val="00E700CA"/>
    <w:rsid w:val="00E80674"/>
    <w:rsid w:val="00E92B4F"/>
    <w:rsid w:val="00EB1D12"/>
    <w:rsid w:val="00EC62C6"/>
    <w:rsid w:val="00F0318C"/>
    <w:rsid w:val="00F065CF"/>
    <w:rsid w:val="00F57EA5"/>
    <w:rsid w:val="00FA7461"/>
    <w:rsid w:val="00FC6207"/>
    <w:rsid w:val="00FD5DBC"/>
    <w:rsid w:val="00F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7B3C"/>
  </w:style>
  <w:style w:type="character" w:customStyle="1" w:styleId="4">
    <w:name w:val="Основной шрифт абзаца4"/>
    <w:rsid w:val="00097B3C"/>
  </w:style>
  <w:style w:type="character" w:customStyle="1" w:styleId="3">
    <w:name w:val="Основной шрифт абзаца3"/>
    <w:rsid w:val="00097B3C"/>
  </w:style>
  <w:style w:type="character" w:customStyle="1" w:styleId="Absatz-Standardschriftart">
    <w:name w:val="Absatz-Standardschriftart"/>
    <w:rsid w:val="00097B3C"/>
  </w:style>
  <w:style w:type="character" w:customStyle="1" w:styleId="WW-Absatz-Standardschriftart">
    <w:name w:val="WW-Absatz-Standardschriftart"/>
    <w:rsid w:val="00097B3C"/>
  </w:style>
  <w:style w:type="character" w:customStyle="1" w:styleId="WW-Absatz-Standardschriftart1">
    <w:name w:val="WW-Absatz-Standardschriftart1"/>
    <w:rsid w:val="00097B3C"/>
  </w:style>
  <w:style w:type="character" w:customStyle="1" w:styleId="2">
    <w:name w:val="Основной шрифт абзаца2"/>
    <w:rsid w:val="00097B3C"/>
  </w:style>
  <w:style w:type="character" w:customStyle="1" w:styleId="WW-Absatz-Standardschriftart11">
    <w:name w:val="WW-Absatz-Standardschriftart11"/>
    <w:rsid w:val="00097B3C"/>
  </w:style>
  <w:style w:type="character" w:customStyle="1" w:styleId="WW-Absatz-Standardschriftart111">
    <w:name w:val="WW-Absatz-Standardschriftart111"/>
    <w:rsid w:val="00097B3C"/>
  </w:style>
  <w:style w:type="character" w:customStyle="1" w:styleId="WW-Absatz-Standardschriftart1111">
    <w:name w:val="WW-Absatz-Standardschriftart1111"/>
    <w:rsid w:val="00097B3C"/>
  </w:style>
  <w:style w:type="character" w:customStyle="1" w:styleId="WW-Absatz-Standardschriftart11111">
    <w:name w:val="WW-Absatz-Standardschriftart11111"/>
    <w:rsid w:val="00097B3C"/>
  </w:style>
  <w:style w:type="character" w:customStyle="1" w:styleId="WW-Absatz-Standardschriftart111111">
    <w:name w:val="WW-Absatz-Standardschriftart111111"/>
    <w:rsid w:val="00097B3C"/>
  </w:style>
  <w:style w:type="character" w:customStyle="1" w:styleId="WW-Absatz-Standardschriftart1111111">
    <w:name w:val="WW-Absatz-Standardschriftart1111111"/>
    <w:rsid w:val="00097B3C"/>
  </w:style>
  <w:style w:type="character" w:customStyle="1" w:styleId="WW-Absatz-Standardschriftart11111111">
    <w:name w:val="WW-Absatz-Standardschriftart11111111"/>
    <w:rsid w:val="00097B3C"/>
  </w:style>
  <w:style w:type="character" w:customStyle="1" w:styleId="WW-Absatz-Standardschriftart111111111">
    <w:name w:val="WW-Absatz-Standardschriftart111111111"/>
    <w:rsid w:val="00097B3C"/>
  </w:style>
  <w:style w:type="character" w:customStyle="1" w:styleId="10">
    <w:name w:val="Основной шрифт абзаца1"/>
    <w:rsid w:val="00097B3C"/>
  </w:style>
  <w:style w:type="character" w:customStyle="1" w:styleId="11">
    <w:name w:val="Номер страницы1"/>
    <w:basedOn w:val="10"/>
    <w:rsid w:val="00097B3C"/>
  </w:style>
  <w:style w:type="character" w:customStyle="1" w:styleId="a3">
    <w:name w:val="Верхний колонтитул Знак"/>
    <w:basedOn w:val="2"/>
    <w:uiPriority w:val="99"/>
    <w:rsid w:val="00097B3C"/>
    <w:rPr>
      <w:sz w:val="24"/>
      <w:szCs w:val="24"/>
    </w:rPr>
  </w:style>
  <w:style w:type="paragraph" w:customStyle="1" w:styleId="a4">
    <w:name w:val="Заголовок"/>
    <w:basedOn w:val="a"/>
    <w:next w:val="a5"/>
    <w:rsid w:val="00097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97B3C"/>
    <w:pPr>
      <w:spacing w:after="120"/>
    </w:pPr>
  </w:style>
  <w:style w:type="paragraph" w:styleId="a6">
    <w:name w:val="List"/>
    <w:basedOn w:val="a5"/>
    <w:rsid w:val="00097B3C"/>
    <w:rPr>
      <w:rFonts w:cs="Tahoma"/>
    </w:rPr>
  </w:style>
  <w:style w:type="paragraph" w:customStyle="1" w:styleId="5">
    <w:name w:val="Название5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097B3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97B3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97B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97B3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7B3C"/>
    <w:pPr>
      <w:suppressLineNumbers/>
    </w:pPr>
    <w:rPr>
      <w:rFonts w:cs="Tahoma"/>
    </w:rPr>
  </w:style>
  <w:style w:type="paragraph" w:styleId="a7">
    <w:name w:val="header"/>
    <w:basedOn w:val="a"/>
    <w:uiPriority w:val="99"/>
    <w:rsid w:val="00097B3C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097B3C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97B3C"/>
  </w:style>
  <w:style w:type="paragraph" w:styleId="a9">
    <w:name w:val="footer"/>
    <w:basedOn w:val="a"/>
    <w:rsid w:val="00097B3C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097B3C"/>
    <w:pPr>
      <w:suppressLineNumbers/>
    </w:pPr>
  </w:style>
  <w:style w:type="paragraph" w:customStyle="1" w:styleId="ab">
    <w:name w:val="Заголовок таблицы"/>
    <w:basedOn w:val="aa"/>
    <w:rsid w:val="00097B3C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097B3C"/>
    <w:pPr>
      <w:suppressAutoHyphens w:val="0"/>
      <w:spacing w:before="28" w:after="119"/>
    </w:pPr>
  </w:style>
  <w:style w:type="paragraph" w:customStyle="1" w:styleId="16">
    <w:name w:val="Без интервала1"/>
    <w:rsid w:val="00097B3C"/>
    <w:pPr>
      <w:suppressAutoHyphens/>
    </w:pPr>
    <w:rPr>
      <w:kern w:val="1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097B3C"/>
    <w:pPr>
      <w:shd w:val="clear" w:color="auto" w:fill="FFFFFF"/>
      <w:spacing w:before="300" w:line="322" w:lineRule="exact"/>
      <w:jc w:val="both"/>
    </w:pPr>
    <w:rPr>
      <w:rFonts w:ascii="Sylfaen" w:hAnsi="Sylfae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D94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410"/>
    <w:rPr>
      <w:rFonts w:ascii="Tahoma" w:hAnsi="Tahoma" w:cs="Tahoma"/>
      <w:kern w:val="1"/>
      <w:sz w:val="16"/>
      <w:szCs w:val="16"/>
      <w:lang w:eastAsia="ar-SA"/>
    </w:rPr>
  </w:style>
  <w:style w:type="character" w:styleId="ae">
    <w:name w:val="Placeholder Text"/>
    <w:basedOn w:val="a0"/>
    <w:uiPriority w:val="99"/>
    <w:semiHidden/>
    <w:rsid w:val="00D94410"/>
    <w:rPr>
      <w:color w:val="808080"/>
    </w:rPr>
  </w:style>
  <w:style w:type="paragraph" w:styleId="af">
    <w:name w:val="Normal (Web)"/>
    <w:basedOn w:val="a"/>
    <w:uiPriority w:val="99"/>
    <w:unhideWhenUsed/>
    <w:rsid w:val="00830E9D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af0">
    <w:name w:val="No Spacing"/>
    <w:uiPriority w:val="1"/>
    <w:qFormat/>
    <w:rsid w:val="00B22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5A22-C2C9-4488-88E1-4AA39A1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 </vt:lpstr>
    </vt:vector>
  </TitlesOfParts>
  <Company>Ya Blondinko Edition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</cp:revision>
  <cp:lastPrinted>2019-12-20T07:44:00Z</cp:lastPrinted>
  <dcterms:created xsi:type="dcterms:W3CDTF">2019-12-20T07:45:00Z</dcterms:created>
  <dcterms:modified xsi:type="dcterms:W3CDTF">2019-12-20T07:45:00Z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