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2E" w:rsidRDefault="00E0102E" w:rsidP="00E0102E">
      <w:pPr>
        <w:tabs>
          <w:tab w:val="left" w:pos="-5245"/>
        </w:tabs>
        <w:jc w:val="center"/>
        <w:rPr>
          <w:b/>
          <w:sz w:val="24"/>
          <w:szCs w:val="24"/>
        </w:rPr>
      </w:pPr>
    </w:p>
    <w:p w:rsidR="00E0102E" w:rsidRDefault="00E0102E" w:rsidP="00E0102E">
      <w:pPr>
        <w:jc w:val="center"/>
        <w:rPr>
          <w:b/>
        </w:rPr>
      </w:pPr>
      <w:r>
        <w:rPr>
          <w:b/>
        </w:rPr>
        <w:t>АДМИНИСТРАЦИЯ РОДНИКОВСКОГО СЕЛЬСКОГО ПОСЕЛЕНИЯ</w:t>
      </w:r>
    </w:p>
    <w:p w:rsidR="00E0102E" w:rsidRDefault="00E0102E" w:rsidP="00E0102E">
      <w:pPr>
        <w:jc w:val="center"/>
        <w:rPr>
          <w:sz w:val="28"/>
          <w:szCs w:val="28"/>
        </w:rPr>
      </w:pPr>
      <w:r>
        <w:rPr>
          <w:b/>
        </w:rPr>
        <w:t>КУРГАНИНСКОГО РАЙОНА</w:t>
      </w:r>
    </w:p>
    <w:p w:rsidR="00E0102E" w:rsidRDefault="00E0102E" w:rsidP="00E0102E">
      <w:pPr>
        <w:jc w:val="center"/>
        <w:rPr>
          <w:sz w:val="28"/>
          <w:szCs w:val="28"/>
        </w:rPr>
      </w:pPr>
    </w:p>
    <w:p w:rsidR="00E0102E" w:rsidRDefault="00E0102E" w:rsidP="00E0102E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РАСПОРЯЖЕНИЕ</w:t>
      </w:r>
    </w:p>
    <w:p w:rsidR="00E0102E" w:rsidRDefault="00E0102E" w:rsidP="00E0102E">
      <w:pPr>
        <w:jc w:val="center"/>
        <w:rPr>
          <w:sz w:val="28"/>
          <w:szCs w:val="28"/>
        </w:rPr>
      </w:pPr>
    </w:p>
    <w:p w:rsidR="00E0102E" w:rsidRDefault="00E0102E" w:rsidP="00E0102E">
      <w:pPr>
        <w:jc w:val="center"/>
        <w:rPr>
          <w:sz w:val="24"/>
          <w:szCs w:val="24"/>
        </w:rPr>
      </w:pPr>
      <w:r>
        <w:rPr>
          <w:sz w:val="28"/>
          <w:szCs w:val="28"/>
        </w:rPr>
        <w:t>от 25 января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8-Р</w:t>
      </w:r>
    </w:p>
    <w:p w:rsidR="00E0102E" w:rsidRDefault="00E0102E" w:rsidP="00E0102E">
      <w:pPr>
        <w:jc w:val="center"/>
        <w:rPr>
          <w:color w:val="000000"/>
          <w:spacing w:val="3"/>
          <w:sz w:val="26"/>
          <w:szCs w:val="26"/>
        </w:rPr>
      </w:pPr>
      <w:r>
        <w:rPr>
          <w:sz w:val="24"/>
          <w:szCs w:val="24"/>
        </w:rPr>
        <w:t xml:space="preserve">станица </w:t>
      </w:r>
      <w:proofErr w:type="spellStart"/>
      <w:r>
        <w:rPr>
          <w:sz w:val="24"/>
          <w:szCs w:val="24"/>
        </w:rPr>
        <w:t>Родниковская</w:t>
      </w:r>
      <w:proofErr w:type="spellEnd"/>
    </w:p>
    <w:p w:rsidR="00E0102E" w:rsidRDefault="00E0102E" w:rsidP="00E0102E">
      <w:pPr>
        <w:shd w:val="clear" w:color="auto" w:fill="FFFFFF"/>
        <w:spacing w:line="302" w:lineRule="exact"/>
        <w:ind w:left="72" w:right="338"/>
        <w:jc w:val="center"/>
        <w:rPr>
          <w:color w:val="000000"/>
          <w:spacing w:val="3"/>
          <w:sz w:val="26"/>
          <w:szCs w:val="26"/>
        </w:rPr>
      </w:pPr>
    </w:p>
    <w:p w:rsidR="00E0102E" w:rsidRDefault="00E0102E" w:rsidP="00E0102E">
      <w:pPr>
        <w:shd w:val="clear" w:color="auto" w:fill="FFFFFF"/>
        <w:spacing w:line="302" w:lineRule="exact"/>
        <w:ind w:left="72" w:right="338"/>
        <w:jc w:val="center"/>
        <w:rPr>
          <w:color w:val="000000"/>
          <w:spacing w:val="3"/>
          <w:sz w:val="26"/>
          <w:szCs w:val="26"/>
        </w:rPr>
      </w:pPr>
    </w:p>
    <w:p w:rsidR="00E0102E" w:rsidRDefault="00E0102E" w:rsidP="00E0102E">
      <w:pPr>
        <w:shd w:val="clear" w:color="auto" w:fill="FFFFFF"/>
        <w:spacing w:line="302" w:lineRule="exact"/>
        <w:ind w:left="72" w:right="338"/>
        <w:jc w:val="center"/>
        <w:rPr>
          <w:b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 xml:space="preserve">О составлении и сроках </w:t>
      </w:r>
      <w:r>
        <w:rPr>
          <w:b/>
          <w:bCs/>
          <w:color w:val="000000"/>
          <w:spacing w:val="3"/>
          <w:sz w:val="28"/>
          <w:szCs w:val="28"/>
        </w:rPr>
        <w:t xml:space="preserve">представления </w:t>
      </w:r>
      <w:r>
        <w:rPr>
          <w:b/>
          <w:color w:val="000000"/>
          <w:spacing w:val="3"/>
          <w:sz w:val="28"/>
          <w:szCs w:val="28"/>
        </w:rPr>
        <w:t>годовой отчетности                  об ис</w:t>
      </w:r>
      <w:r>
        <w:rPr>
          <w:b/>
          <w:color w:val="000000"/>
          <w:spacing w:val="3"/>
          <w:sz w:val="28"/>
          <w:szCs w:val="28"/>
        </w:rPr>
        <w:softHyphen/>
      </w:r>
      <w:r>
        <w:rPr>
          <w:b/>
          <w:color w:val="000000"/>
          <w:spacing w:val="4"/>
          <w:sz w:val="28"/>
          <w:szCs w:val="28"/>
        </w:rPr>
        <w:t xml:space="preserve">полнении консолидированного бюджета </w:t>
      </w:r>
      <w:r>
        <w:rPr>
          <w:b/>
          <w:bCs/>
          <w:color w:val="000000"/>
          <w:spacing w:val="4"/>
          <w:sz w:val="28"/>
          <w:szCs w:val="28"/>
        </w:rPr>
        <w:t>Родниковского сельского поселения Курганинского района</w:t>
      </w:r>
      <w:r>
        <w:rPr>
          <w:b/>
          <w:color w:val="000000"/>
          <w:spacing w:val="6"/>
          <w:sz w:val="28"/>
          <w:szCs w:val="28"/>
        </w:rPr>
        <w:t xml:space="preserve"> и годовой сводной </w:t>
      </w:r>
      <w:bookmarkStart w:id="0" w:name="_Hlk66970009"/>
      <w:r>
        <w:rPr>
          <w:b/>
          <w:color w:val="000000"/>
          <w:spacing w:val="6"/>
          <w:sz w:val="28"/>
          <w:szCs w:val="28"/>
        </w:rPr>
        <w:t>бухгалтерской отчетности госу</w:t>
      </w:r>
      <w:r>
        <w:rPr>
          <w:b/>
          <w:color w:val="000000"/>
          <w:spacing w:val="6"/>
          <w:sz w:val="28"/>
          <w:szCs w:val="28"/>
        </w:rPr>
        <w:softHyphen/>
      </w:r>
      <w:r>
        <w:rPr>
          <w:b/>
          <w:color w:val="000000"/>
          <w:spacing w:val="8"/>
          <w:sz w:val="28"/>
          <w:szCs w:val="28"/>
        </w:rPr>
        <w:t>дарственных (муниципальных) бюджетных и автономных учреждений</w:t>
      </w:r>
      <w:bookmarkEnd w:id="0"/>
      <w:r>
        <w:rPr>
          <w:b/>
          <w:color w:val="000000"/>
          <w:spacing w:val="8"/>
          <w:sz w:val="28"/>
          <w:szCs w:val="28"/>
        </w:rPr>
        <w:t xml:space="preserve"> Родниковского сельского поселения</w:t>
      </w:r>
      <w:r>
        <w:rPr>
          <w:b/>
          <w:bCs/>
          <w:color w:val="000000"/>
          <w:spacing w:val="4"/>
          <w:sz w:val="28"/>
          <w:szCs w:val="28"/>
        </w:rPr>
        <w:t xml:space="preserve"> Курганинского района</w:t>
      </w:r>
      <w:r>
        <w:rPr>
          <w:b/>
          <w:color w:val="000000"/>
          <w:spacing w:val="6"/>
          <w:sz w:val="28"/>
          <w:szCs w:val="28"/>
        </w:rPr>
        <w:t xml:space="preserve"> </w:t>
      </w:r>
      <w:r>
        <w:rPr>
          <w:b/>
          <w:color w:val="000000"/>
          <w:spacing w:val="4"/>
          <w:sz w:val="28"/>
          <w:szCs w:val="28"/>
        </w:rPr>
        <w:t>за 2020 год и утвер</w:t>
      </w:r>
      <w:r>
        <w:rPr>
          <w:b/>
          <w:color w:val="000000"/>
          <w:spacing w:val="4"/>
          <w:sz w:val="28"/>
          <w:szCs w:val="28"/>
        </w:rPr>
        <w:softHyphen/>
      </w:r>
      <w:r>
        <w:rPr>
          <w:b/>
          <w:color w:val="000000"/>
          <w:spacing w:val="9"/>
          <w:sz w:val="28"/>
          <w:szCs w:val="28"/>
        </w:rPr>
        <w:t>ждении состава и сроков представления квартальной, месячной отчет</w:t>
      </w:r>
      <w:r>
        <w:rPr>
          <w:b/>
          <w:color w:val="000000"/>
          <w:spacing w:val="9"/>
          <w:sz w:val="28"/>
          <w:szCs w:val="28"/>
        </w:rPr>
        <w:softHyphen/>
      </w:r>
      <w:r>
        <w:rPr>
          <w:b/>
          <w:color w:val="000000"/>
          <w:spacing w:val="2"/>
          <w:sz w:val="28"/>
          <w:szCs w:val="28"/>
        </w:rPr>
        <w:t>ности в 2021 году</w:t>
      </w:r>
    </w:p>
    <w:p w:rsidR="00E0102E" w:rsidRDefault="00E0102E" w:rsidP="00E0102E">
      <w:pPr>
        <w:shd w:val="clear" w:color="auto" w:fill="FFFFFF"/>
        <w:spacing w:line="302" w:lineRule="exact"/>
        <w:ind w:left="72" w:right="338"/>
        <w:jc w:val="center"/>
        <w:rPr>
          <w:b/>
          <w:sz w:val="28"/>
          <w:szCs w:val="28"/>
        </w:rPr>
      </w:pPr>
    </w:p>
    <w:p w:rsidR="00E0102E" w:rsidRDefault="00E0102E" w:rsidP="00E0102E">
      <w:pPr>
        <w:shd w:val="clear" w:color="auto" w:fill="FFFFFF"/>
        <w:spacing w:line="302" w:lineRule="exact"/>
        <w:ind w:left="72" w:right="338" w:firstLine="637"/>
        <w:jc w:val="both"/>
        <w:rPr>
          <w:spacing w:val="2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 соответствии со статьей 264.3 Бюджетного кодекса Российской Феде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рации, приказом Министерства финансов Краснодарского края от 16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января 2020 года № 8 «</w:t>
      </w:r>
      <w:r>
        <w:rPr>
          <w:color w:val="000000"/>
          <w:spacing w:val="3"/>
          <w:sz w:val="28"/>
          <w:szCs w:val="28"/>
        </w:rPr>
        <w:t xml:space="preserve">О составлении и сроках </w:t>
      </w:r>
      <w:r>
        <w:rPr>
          <w:bCs/>
          <w:color w:val="000000"/>
          <w:spacing w:val="3"/>
          <w:sz w:val="28"/>
          <w:szCs w:val="28"/>
        </w:rPr>
        <w:t xml:space="preserve">представления </w:t>
      </w:r>
      <w:r>
        <w:rPr>
          <w:color w:val="000000"/>
          <w:spacing w:val="3"/>
          <w:sz w:val="28"/>
          <w:szCs w:val="28"/>
        </w:rPr>
        <w:t>годовой отчетности об ис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полнении консолидированного бюджета Краснодарского края</w:t>
      </w:r>
      <w:r>
        <w:rPr>
          <w:color w:val="000000"/>
          <w:spacing w:val="6"/>
          <w:sz w:val="28"/>
          <w:szCs w:val="28"/>
        </w:rPr>
        <w:t xml:space="preserve"> и годовой консолидированной бухгалтерской отчетности госу</w:t>
      </w:r>
      <w:r>
        <w:rPr>
          <w:color w:val="000000"/>
          <w:spacing w:val="6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 xml:space="preserve">дарственных (муниципальных) бюджетных и автономных учреждений </w:t>
      </w:r>
      <w:r>
        <w:rPr>
          <w:color w:val="000000"/>
          <w:spacing w:val="4"/>
          <w:sz w:val="28"/>
          <w:szCs w:val="28"/>
        </w:rPr>
        <w:t>Краснодарского края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за 2020 год и утвер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>ждении состава и сроков представления квартальной, месячной отчет</w:t>
      </w:r>
      <w:r>
        <w:rPr>
          <w:color w:val="000000"/>
          <w:spacing w:val="9"/>
          <w:sz w:val="28"/>
          <w:szCs w:val="28"/>
        </w:rPr>
        <w:softHyphen/>
      </w:r>
      <w:r>
        <w:rPr>
          <w:color w:val="000000"/>
          <w:spacing w:val="2"/>
          <w:sz w:val="28"/>
          <w:szCs w:val="28"/>
        </w:rPr>
        <w:t>ности в 2021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>году»,</w:t>
      </w:r>
      <w:r>
        <w:rPr>
          <w:sz w:val="28"/>
          <w:szCs w:val="28"/>
        </w:rPr>
        <w:t xml:space="preserve"> а также в целях составления отчетности об исполнении консолидированного бюджета Родниковского сельского поселения Курганинского района </w:t>
      </w:r>
      <w:r>
        <w:rPr>
          <w:spacing w:val="-1"/>
          <w:sz w:val="28"/>
          <w:szCs w:val="28"/>
        </w:rPr>
        <w:t>(далее - бюджетная отчетность) и сводной бухгалтерской отчетности государственных (муниципальных) бюджетных и автономных учреждений (далее - бухгалтерская отчетность) финансовым отделом администрации Родниковского сельского поселения Курганинского района</w:t>
      </w:r>
      <w:r>
        <w:rPr>
          <w:sz w:val="28"/>
          <w:szCs w:val="28"/>
        </w:rPr>
        <w:t>, муниципальным казенным учреждением «Централизованная бухгалтерия администрации</w:t>
      </w:r>
      <w:r>
        <w:rPr>
          <w:spacing w:val="-1"/>
          <w:sz w:val="28"/>
          <w:szCs w:val="28"/>
        </w:rPr>
        <w:t xml:space="preserve"> Родниковского сельского поселения Курганинского района» (далее — централизованная </w:t>
      </w:r>
      <w:proofErr w:type="spellStart"/>
      <w:r>
        <w:rPr>
          <w:spacing w:val="-1"/>
          <w:sz w:val="28"/>
          <w:szCs w:val="28"/>
        </w:rPr>
        <w:t>бухгалтерияы</w:t>
      </w:r>
      <w:proofErr w:type="spellEnd"/>
      <w:r>
        <w:rPr>
          <w:sz w:val="28"/>
          <w:szCs w:val="28"/>
        </w:rPr>
        <w:t>), главными распорядителями и получателями бюджета</w:t>
      </w:r>
      <w:r>
        <w:rPr>
          <w:spacing w:val="-1"/>
          <w:sz w:val="28"/>
          <w:szCs w:val="28"/>
        </w:rPr>
        <w:t xml:space="preserve"> Родниковского</w:t>
      </w:r>
      <w:proofErr w:type="gramEnd"/>
      <w:r>
        <w:rPr>
          <w:spacing w:val="-1"/>
          <w:sz w:val="28"/>
          <w:szCs w:val="28"/>
        </w:rPr>
        <w:t xml:space="preserve"> сельского поселения Курганинского района (далее - ГРБС), государственных (муниципальных) бюджетных и автономных учреждений (далее – МБУ и МАУ) и своевременного представления их в финансовое управление муниципального образования Курганинский район</w:t>
      </w:r>
      <w:r>
        <w:rPr>
          <w:sz w:val="28"/>
          <w:szCs w:val="28"/>
        </w:rPr>
        <w:t xml:space="preserve"> (далее — финансовое управление)</w:t>
      </w:r>
      <w:r>
        <w:rPr>
          <w:spacing w:val="-3"/>
          <w:sz w:val="28"/>
          <w:szCs w:val="28"/>
        </w:rPr>
        <w:t xml:space="preserve">, </w:t>
      </w:r>
      <w:r>
        <w:rPr>
          <w:spacing w:val="57"/>
          <w:sz w:val="28"/>
          <w:szCs w:val="28"/>
        </w:rPr>
        <w:t>приказываю:</w:t>
      </w:r>
    </w:p>
    <w:p w:rsidR="00E0102E" w:rsidRDefault="00E0102E" w:rsidP="00E0102E">
      <w:pPr>
        <w:shd w:val="clear" w:color="auto" w:fill="FFFFFF"/>
        <w:tabs>
          <w:tab w:val="left" w:pos="-5954"/>
        </w:tabs>
        <w:spacing w:before="7" w:line="302" w:lineRule="exact"/>
        <w:ind w:left="14" w:right="7" w:firstLine="684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1.Определить порядок составления и перечень форм годовой, кварталь</w:t>
      </w:r>
      <w:r>
        <w:rPr>
          <w:sz w:val="28"/>
          <w:szCs w:val="28"/>
        </w:rPr>
        <w:t>ной и месячной отчетности в соответствии с требованиями:</w:t>
      </w:r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</w:tabs>
        <w:spacing w:before="7" w:line="302" w:lineRule="exact"/>
        <w:ind w:left="7" w:firstLine="662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приказа Министерства финансов Российской Федерации от </w:t>
      </w:r>
      <w:r>
        <w:rPr>
          <w:spacing w:val="17"/>
          <w:sz w:val="28"/>
          <w:szCs w:val="28"/>
        </w:rPr>
        <w:t xml:space="preserve">28.12.2010г. </w:t>
      </w:r>
      <w:r>
        <w:rPr>
          <w:spacing w:val="2"/>
          <w:sz w:val="28"/>
          <w:szCs w:val="28"/>
        </w:rPr>
        <w:t xml:space="preserve">№ </w:t>
      </w:r>
      <w:r>
        <w:rPr>
          <w:bCs/>
          <w:spacing w:val="2"/>
          <w:sz w:val="28"/>
          <w:szCs w:val="28"/>
        </w:rPr>
        <w:t xml:space="preserve">191н </w:t>
      </w:r>
      <w:r>
        <w:rPr>
          <w:spacing w:val="2"/>
          <w:sz w:val="28"/>
          <w:szCs w:val="28"/>
        </w:rPr>
        <w:t>«Об утверждении Инструкции о порядке составления и представления годовой, квартальной и месячной бюджетной отчетности об исполнении бюд</w:t>
      </w:r>
      <w:r>
        <w:rPr>
          <w:sz w:val="28"/>
          <w:szCs w:val="28"/>
        </w:rPr>
        <w:t xml:space="preserve">жетов бюджетной системы Российской Федерации» (с учетом </w:t>
      </w:r>
      <w:r>
        <w:rPr>
          <w:sz w:val="28"/>
          <w:szCs w:val="28"/>
        </w:rPr>
        <w:lastRenderedPageBreak/>
        <w:t>изменений) – для участников бюджетного процесса;</w:t>
      </w:r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  <w:tab w:val="left" w:pos="835"/>
        </w:tabs>
        <w:spacing w:before="14" w:line="302" w:lineRule="exact"/>
        <w:ind w:left="7" w:firstLine="662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приказа Министерства финансов Российской Федерации от 25.03.2011г. </w:t>
      </w:r>
      <w:r>
        <w:rPr>
          <w:sz w:val="28"/>
          <w:szCs w:val="28"/>
        </w:rPr>
        <w:t>№ 33н «Об утверждении Инструкции о порядке составления, представления го</w:t>
      </w:r>
      <w:r>
        <w:rPr>
          <w:spacing w:val="2"/>
          <w:sz w:val="28"/>
          <w:szCs w:val="28"/>
        </w:rPr>
        <w:t>довой, квартальной бухгалтерской отчетности государственных (муниципаль</w:t>
      </w:r>
      <w:r>
        <w:rPr>
          <w:spacing w:val="5"/>
          <w:sz w:val="28"/>
          <w:szCs w:val="28"/>
        </w:rPr>
        <w:t>ных) бюджетных и автономных</w:t>
      </w:r>
      <w:r>
        <w:rPr>
          <w:b/>
          <w:spacing w:val="5"/>
          <w:sz w:val="28"/>
          <w:szCs w:val="28"/>
        </w:rPr>
        <w:t xml:space="preserve"> </w:t>
      </w:r>
      <w:r>
        <w:rPr>
          <w:spacing w:val="5"/>
          <w:sz w:val="28"/>
          <w:szCs w:val="28"/>
        </w:rPr>
        <w:t>учреждений» (с учетом изменений) - для муниципальных бюджетных и автономных учреждений</w:t>
      </w:r>
      <w:r>
        <w:rPr>
          <w:sz w:val="28"/>
          <w:szCs w:val="28"/>
        </w:rPr>
        <w:t>;</w:t>
      </w:r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  <w:tab w:val="left" w:pos="835"/>
        </w:tabs>
        <w:spacing w:before="14" w:line="302" w:lineRule="exact"/>
        <w:ind w:left="7" w:firstLine="662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2016г. №256н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  <w:tab w:val="left" w:pos="835"/>
        </w:tabs>
        <w:spacing w:before="14" w:line="302" w:lineRule="exact"/>
        <w:ind w:left="7" w:firstLine="662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31 декабря 2016г. №260н «Об утверждении федерального стандарта бухгалтерского учета для организаций государственного сектора “Представление бухгалтерской (финансовой) отчетности;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3"/>
          <w:sz w:val="28"/>
          <w:szCs w:val="28"/>
        </w:rPr>
        <w:t xml:space="preserve">письма Федерального казначейства от 11.12.2012   № 42-7.4-05/2.1-704 </w:t>
      </w:r>
      <w:r>
        <w:rPr>
          <w:spacing w:val="4"/>
          <w:sz w:val="28"/>
          <w:szCs w:val="28"/>
        </w:rPr>
        <w:t>«О порядке составления и представления финансовыми органами субъектов РФ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(ф.0503324)»</w:t>
      </w:r>
      <w:r>
        <w:rPr>
          <w:sz w:val="28"/>
          <w:szCs w:val="28"/>
        </w:rPr>
        <w:t>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- письма Министерства финансов Российской Федерации от 31 января 2011года №06-02-10/3-978 «О порядке заполнения и представления Справочной таблицы к отчету об исполнении консолидированного бюджета» (с учетом изменений);</w:t>
      </w:r>
    </w:p>
    <w:p w:rsidR="00E0102E" w:rsidRPr="00FC5850" w:rsidRDefault="00E0102E" w:rsidP="00E0102E">
      <w:pPr>
        <w:shd w:val="clear" w:color="auto" w:fill="FFFFFF"/>
        <w:spacing w:line="302" w:lineRule="exact"/>
        <w:ind w:left="72" w:right="33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приказа финансового управления муниципального образования Курганинский район от 22.01.2021 № 2 «О составлении и сроках предоставления годовой отчетности об исполнении консолидированного бюджета муниципального образования Курганинский район и годовой консолидированной </w:t>
      </w:r>
      <w:r w:rsidRPr="00E43844">
        <w:rPr>
          <w:bCs/>
          <w:color w:val="000000"/>
          <w:spacing w:val="6"/>
          <w:sz w:val="28"/>
          <w:szCs w:val="28"/>
        </w:rPr>
        <w:t>бухгалтерской отчетности госу</w:t>
      </w:r>
      <w:r w:rsidRPr="00E43844">
        <w:rPr>
          <w:bCs/>
          <w:color w:val="000000"/>
          <w:spacing w:val="6"/>
          <w:sz w:val="28"/>
          <w:szCs w:val="28"/>
        </w:rPr>
        <w:softHyphen/>
      </w:r>
      <w:r w:rsidRPr="00E43844">
        <w:rPr>
          <w:bCs/>
          <w:color w:val="000000"/>
          <w:spacing w:val="8"/>
          <w:sz w:val="28"/>
          <w:szCs w:val="28"/>
        </w:rPr>
        <w:t>дарственных (муниципальных) бюджетных и автономных учреждений</w:t>
      </w:r>
      <w:r>
        <w:rPr>
          <w:bCs/>
          <w:color w:val="000000"/>
          <w:spacing w:val="8"/>
          <w:sz w:val="28"/>
          <w:szCs w:val="28"/>
        </w:rPr>
        <w:t xml:space="preserve"> муниципального образования Курганинский район </w:t>
      </w:r>
      <w:r w:rsidRPr="00FC5850">
        <w:rPr>
          <w:bCs/>
          <w:color w:val="000000"/>
          <w:spacing w:val="4"/>
          <w:sz w:val="28"/>
          <w:szCs w:val="28"/>
        </w:rPr>
        <w:t>за 2020 год и утвер</w:t>
      </w:r>
      <w:r w:rsidRPr="00FC5850">
        <w:rPr>
          <w:bCs/>
          <w:color w:val="000000"/>
          <w:spacing w:val="4"/>
          <w:sz w:val="28"/>
          <w:szCs w:val="28"/>
        </w:rPr>
        <w:softHyphen/>
      </w:r>
      <w:r w:rsidRPr="00FC5850">
        <w:rPr>
          <w:bCs/>
          <w:color w:val="000000"/>
          <w:spacing w:val="9"/>
          <w:sz w:val="28"/>
          <w:szCs w:val="28"/>
        </w:rPr>
        <w:t>ждении состава и сроков представления квартальной, месячной отчет</w:t>
      </w:r>
      <w:r w:rsidRPr="00FC5850">
        <w:rPr>
          <w:bCs/>
          <w:color w:val="000000"/>
          <w:spacing w:val="9"/>
          <w:sz w:val="28"/>
          <w:szCs w:val="28"/>
        </w:rPr>
        <w:softHyphen/>
      </w:r>
      <w:r w:rsidRPr="00FC5850">
        <w:rPr>
          <w:bCs/>
          <w:color w:val="000000"/>
          <w:spacing w:val="2"/>
          <w:sz w:val="28"/>
          <w:szCs w:val="28"/>
        </w:rPr>
        <w:t>ности в 2021 году</w:t>
      </w:r>
      <w:r>
        <w:rPr>
          <w:bCs/>
          <w:color w:val="000000"/>
          <w:spacing w:val="2"/>
          <w:sz w:val="28"/>
          <w:szCs w:val="28"/>
        </w:rPr>
        <w:t>»</w:t>
      </w:r>
      <w:proofErr w:type="gramEnd"/>
    </w:p>
    <w:p w:rsidR="00E0102E" w:rsidRPr="00E43844" w:rsidRDefault="00E0102E" w:rsidP="00E0102E">
      <w:p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bCs/>
          <w:iCs/>
          <w:spacing w:val="-16"/>
          <w:sz w:val="28"/>
          <w:szCs w:val="28"/>
        </w:rPr>
      </w:pPr>
    </w:p>
    <w:p w:rsidR="00E0102E" w:rsidRDefault="00E0102E" w:rsidP="00E0102E">
      <w:pPr>
        <w:shd w:val="clear" w:color="auto" w:fill="FFFFFF"/>
        <w:tabs>
          <w:tab w:val="left" w:pos="-5954"/>
          <w:tab w:val="left" w:pos="929"/>
        </w:tabs>
        <w:spacing w:line="302" w:lineRule="exact"/>
        <w:ind w:left="662"/>
        <w:jc w:val="both"/>
        <w:rPr>
          <w:sz w:val="28"/>
          <w:szCs w:val="28"/>
        </w:rPr>
      </w:pPr>
      <w:r>
        <w:rPr>
          <w:iCs/>
          <w:spacing w:val="-16"/>
          <w:sz w:val="28"/>
          <w:szCs w:val="28"/>
        </w:rPr>
        <w:t>2.</w:t>
      </w:r>
      <w:r>
        <w:rPr>
          <w:iCs/>
          <w:sz w:val="28"/>
          <w:szCs w:val="28"/>
        </w:rPr>
        <w:tab/>
      </w:r>
      <w:r>
        <w:rPr>
          <w:spacing w:val="-3"/>
          <w:sz w:val="28"/>
          <w:szCs w:val="28"/>
        </w:rPr>
        <w:t>Утвердить:</w:t>
      </w:r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срок представления сводной годовой бюджетной и бухгалтерской отчетности, </w:t>
      </w:r>
      <w:r>
        <w:rPr>
          <w:spacing w:val="-2"/>
          <w:sz w:val="28"/>
          <w:szCs w:val="28"/>
        </w:rPr>
        <w:t>представляемой централизованной бухгалтерией и ГРБС в электронном виде и на бумажных носителях в финансовое управление муниципального образования Курганинский райо</w:t>
      </w:r>
      <w:proofErr w:type="gramStart"/>
      <w:r>
        <w:rPr>
          <w:spacing w:val="-2"/>
          <w:sz w:val="28"/>
          <w:szCs w:val="28"/>
        </w:rPr>
        <w:t>н-</w:t>
      </w:r>
      <w:proofErr w:type="gramEnd"/>
      <w:r>
        <w:rPr>
          <w:spacing w:val="-2"/>
          <w:sz w:val="28"/>
          <w:szCs w:val="28"/>
        </w:rPr>
        <w:t xml:space="preserve"> не позднее 9 февраля 2021 года;</w:t>
      </w:r>
    </w:p>
    <w:p w:rsidR="00E0102E" w:rsidRDefault="00E0102E" w:rsidP="00E0102E">
      <w:pPr>
        <w:pStyle w:val="2"/>
        <w:numPr>
          <w:ilvl w:val="0"/>
          <w:numId w:val="2"/>
        </w:numPr>
        <w:tabs>
          <w:tab w:val="left" w:pos="916"/>
          <w:tab w:val="left" w:pos="2842"/>
          <w:tab w:val="left" w:pos="3756"/>
          <w:tab w:val="left" w:pos="5733"/>
          <w:tab w:val="left" w:pos="7918"/>
        </w:tabs>
        <w:spacing w:before="0" w:line="306" w:lineRule="exact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контрольный</w:t>
      </w:r>
      <w:r>
        <w:rPr>
          <w:spacing w:val="-6"/>
          <w:sz w:val="28"/>
          <w:szCs w:val="28"/>
        </w:rPr>
        <w:tab/>
        <w:t>лист</w:t>
      </w:r>
      <w:r>
        <w:rPr>
          <w:spacing w:val="-6"/>
          <w:sz w:val="28"/>
          <w:szCs w:val="28"/>
        </w:rPr>
        <w:tab/>
        <w:t>по</w:t>
      </w:r>
      <w:r>
        <w:rPr>
          <w:spacing w:val="-6"/>
          <w:sz w:val="28"/>
          <w:szCs w:val="28"/>
        </w:rPr>
        <w:tab/>
        <w:t>принятию</w:t>
      </w:r>
      <w:r>
        <w:rPr>
          <w:spacing w:val="-6"/>
          <w:sz w:val="28"/>
          <w:szCs w:val="28"/>
        </w:rPr>
        <w:tab/>
        <w:t xml:space="preserve">годовой бюджетной отчетности и пояснительной записки об исполнении бюджета городского и сельских поселений Курганинского района за 2020 год, согласно приказу Министерства финансов Российской Федерации от 28 декабря 2010 </w:t>
      </w:r>
      <w:r>
        <w:rPr>
          <w:rStyle w:val="214pt"/>
        </w:rPr>
        <w:t xml:space="preserve">года </w:t>
      </w:r>
      <w:r>
        <w:rPr>
          <w:spacing w:val="-6"/>
          <w:sz w:val="28"/>
          <w:szCs w:val="28"/>
        </w:rPr>
        <w:t xml:space="preserve">№ 191 </w:t>
      </w:r>
      <w:proofErr w:type="spellStart"/>
      <w:r>
        <w:rPr>
          <w:spacing w:val="-6"/>
          <w:sz w:val="28"/>
          <w:szCs w:val="28"/>
        </w:rPr>
        <w:t>н</w:t>
      </w:r>
      <w:proofErr w:type="spellEnd"/>
      <w:r>
        <w:rPr>
          <w:spacing w:val="-6"/>
          <w:sz w:val="28"/>
          <w:szCs w:val="28"/>
        </w:rPr>
        <w:t xml:space="preserve"> «Об утверждении Инструкции о порядке составления и представления годовой, квартальной и месячной бюджетной отчетности об исполнении бюджетов </w:t>
      </w:r>
      <w:r>
        <w:rPr>
          <w:spacing w:val="-6"/>
          <w:sz w:val="28"/>
          <w:szCs w:val="28"/>
        </w:rPr>
        <w:lastRenderedPageBreak/>
        <w:t>бюджетной системы Российской Федерации» (приложение № 1);</w:t>
      </w:r>
      <w:proofErr w:type="gramEnd"/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z w:val="28"/>
          <w:szCs w:val="28"/>
        </w:rPr>
      </w:pPr>
      <w:r>
        <w:rPr>
          <w:sz w:val="28"/>
          <w:szCs w:val="28"/>
        </w:rPr>
        <w:t>форму 0503324К «Отчет об использовании межбюджетных трансфертов из  краевого бюджета муниципальными образованиями и территориальным государственным внебюджетным фондом» (далее – ф.0503324К) (приложение №2);</w:t>
      </w:r>
    </w:p>
    <w:p w:rsidR="00E0102E" w:rsidRDefault="00E0102E" w:rsidP="00E0102E">
      <w:pPr>
        <w:numPr>
          <w:ilvl w:val="0"/>
          <w:numId w:val="2"/>
        </w:numPr>
        <w:shd w:val="clear" w:color="auto" w:fill="FFFFFF"/>
        <w:tabs>
          <w:tab w:val="left" w:pos="-5954"/>
          <w:tab w:val="left" w:pos="828"/>
        </w:tabs>
        <w:spacing w:before="7" w:line="302" w:lineRule="exact"/>
        <w:ind w:firstLine="662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форму 0503128К «Отчет о бюджетных обязательствах (краткий)» (для бюджетов поселений) (приложение 3).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-5245"/>
        </w:tabs>
        <w:spacing w:line="302" w:lineRule="exact"/>
        <w:ind w:firstLine="709"/>
        <w:jc w:val="both"/>
        <w:rPr>
          <w:spacing w:val="-23"/>
          <w:sz w:val="28"/>
          <w:szCs w:val="28"/>
        </w:rPr>
      </w:pPr>
      <w:r>
        <w:rPr>
          <w:spacing w:val="2"/>
          <w:sz w:val="28"/>
          <w:szCs w:val="28"/>
        </w:rPr>
        <w:t xml:space="preserve">3.Начальнику финансового отдела Беловой Светлане Александровне и директору централизованной бухгалтерии </w:t>
      </w:r>
      <w:proofErr w:type="spellStart"/>
      <w:r>
        <w:rPr>
          <w:spacing w:val="2"/>
          <w:sz w:val="28"/>
          <w:szCs w:val="28"/>
        </w:rPr>
        <w:t>Шияновой</w:t>
      </w:r>
      <w:proofErr w:type="spellEnd"/>
      <w:r>
        <w:rPr>
          <w:spacing w:val="2"/>
          <w:sz w:val="28"/>
          <w:szCs w:val="28"/>
        </w:rPr>
        <w:t xml:space="preserve"> Ольге Владимировне организо</w:t>
      </w:r>
      <w:r>
        <w:rPr>
          <w:spacing w:val="4"/>
          <w:sz w:val="28"/>
          <w:szCs w:val="28"/>
        </w:rPr>
        <w:t>вать работу специалистов</w:t>
      </w:r>
      <w:proofErr w:type="gramStart"/>
      <w:r>
        <w:rPr>
          <w:spacing w:val="4"/>
          <w:sz w:val="28"/>
          <w:szCs w:val="28"/>
        </w:rPr>
        <w:t xml:space="preserve"> ,</w:t>
      </w:r>
      <w:proofErr w:type="gramEnd"/>
      <w:r>
        <w:rPr>
          <w:spacing w:val="4"/>
          <w:sz w:val="28"/>
          <w:szCs w:val="28"/>
        </w:rPr>
        <w:t xml:space="preserve"> участвующих в подготовке бюджетной и бух</w:t>
      </w:r>
      <w:r>
        <w:rPr>
          <w:spacing w:val="1"/>
          <w:sz w:val="28"/>
          <w:szCs w:val="28"/>
        </w:rPr>
        <w:t>галтерской отчетности.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1174"/>
        </w:tabs>
        <w:spacing w:line="302" w:lineRule="exact"/>
        <w:ind w:left="72" w:firstLine="684"/>
        <w:jc w:val="both"/>
        <w:rPr>
          <w:sz w:val="28"/>
          <w:szCs w:val="28"/>
        </w:rPr>
      </w:pPr>
      <w:r>
        <w:rPr>
          <w:spacing w:val="-23"/>
          <w:sz w:val="28"/>
          <w:szCs w:val="28"/>
        </w:rPr>
        <w:t>4.</w:t>
      </w:r>
      <w:r>
        <w:rPr>
          <w:sz w:val="28"/>
          <w:szCs w:val="28"/>
        </w:rPr>
        <w:tab/>
        <w:t>Директору централизованной бухгалтери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Шияновой</w:t>
      </w:r>
      <w:proofErr w:type="spellEnd"/>
      <w:r>
        <w:rPr>
          <w:sz w:val="28"/>
          <w:szCs w:val="28"/>
        </w:rPr>
        <w:t xml:space="preserve"> Ольге Владимировне</w:t>
      </w:r>
      <w:r>
        <w:rPr>
          <w:spacing w:val="5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обеспечить: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886"/>
        </w:tabs>
        <w:spacing w:line="302" w:lineRule="exact"/>
        <w:ind w:firstLine="6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сверку  показателей  годовой бюджетной и бухгалтерской отчетности  по  кассовому   исполнению  местного </w:t>
      </w:r>
      <w:r>
        <w:rPr>
          <w:spacing w:val="-1"/>
          <w:sz w:val="28"/>
          <w:szCs w:val="28"/>
        </w:rPr>
        <w:t xml:space="preserve">бюджета  с   отделением   Федерального   казначейства   по   </w:t>
      </w:r>
      <w:proofErr w:type="spellStart"/>
      <w:r>
        <w:rPr>
          <w:spacing w:val="-1"/>
          <w:sz w:val="28"/>
          <w:szCs w:val="28"/>
        </w:rPr>
        <w:t>Курганинскому</w:t>
      </w:r>
      <w:proofErr w:type="spellEnd"/>
      <w:r>
        <w:rPr>
          <w:spacing w:val="-1"/>
          <w:sz w:val="28"/>
          <w:szCs w:val="28"/>
        </w:rPr>
        <w:t xml:space="preserve"> району</w:t>
      </w:r>
      <w:r>
        <w:rPr>
          <w:spacing w:val="-8"/>
          <w:sz w:val="28"/>
          <w:szCs w:val="28"/>
        </w:rPr>
        <w:t>;</w:t>
      </w:r>
    </w:p>
    <w:p w:rsidR="00E0102E" w:rsidRDefault="00E0102E" w:rsidP="00E0102E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line="302" w:lineRule="exact"/>
        <w:ind w:firstLine="641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введение дополнительных форм годовой отчетности согласно приложе</w:t>
      </w:r>
      <w:r>
        <w:rPr>
          <w:spacing w:val="-1"/>
          <w:sz w:val="28"/>
          <w:szCs w:val="28"/>
        </w:rPr>
        <w:t>ниям № 4-8 к настоящему приказу;</w:t>
      </w:r>
    </w:p>
    <w:p w:rsidR="00E0102E" w:rsidRDefault="00E0102E" w:rsidP="00E0102E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line="302" w:lineRule="exact"/>
        <w:ind w:firstLine="641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сверку по остаткам средств местных бюджетов по состоянию на 1 январ</w:t>
      </w:r>
      <w:r>
        <w:rPr>
          <w:spacing w:val="3"/>
          <w:sz w:val="28"/>
          <w:szCs w:val="28"/>
        </w:rPr>
        <w:t xml:space="preserve">я </w:t>
      </w:r>
      <w:r>
        <w:rPr>
          <w:bCs/>
          <w:spacing w:val="3"/>
          <w:sz w:val="28"/>
          <w:szCs w:val="28"/>
        </w:rPr>
        <w:t xml:space="preserve">2021 </w:t>
      </w:r>
      <w:r>
        <w:rPr>
          <w:spacing w:val="3"/>
          <w:sz w:val="28"/>
          <w:szCs w:val="28"/>
        </w:rPr>
        <w:t xml:space="preserve">года с данными Южного главного </w:t>
      </w:r>
      <w:r>
        <w:rPr>
          <w:bCs/>
          <w:spacing w:val="3"/>
          <w:sz w:val="28"/>
          <w:szCs w:val="28"/>
        </w:rPr>
        <w:t xml:space="preserve">управления Центрального Банка </w:t>
      </w:r>
      <w:r>
        <w:rPr>
          <w:sz w:val="28"/>
          <w:szCs w:val="28"/>
        </w:rPr>
        <w:t xml:space="preserve"> Российской Федерации и кредитных организаций;</w:t>
      </w:r>
    </w:p>
    <w:p w:rsidR="00E0102E" w:rsidRDefault="00E0102E" w:rsidP="00E0102E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line="302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своевременность и достоверность предоставления  форм </w:t>
      </w:r>
      <w:r>
        <w:rPr>
          <w:spacing w:val="1"/>
          <w:sz w:val="28"/>
          <w:szCs w:val="28"/>
        </w:rPr>
        <w:t>бюджетной и бухгалтерской отчетности в финансовое управление муниципального образования Курганинский район</w:t>
      </w:r>
      <w:r>
        <w:rPr>
          <w:sz w:val="28"/>
          <w:szCs w:val="28"/>
        </w:rPr>
        <w:t>;</w:t>
      </w:r>
    </w:p>
    <w:p w:rsidR="00E0102E" w:rsidRDefault="00E0102E" w:rsidP="00E0102E">
      <w:pPr>
        <w:shd w:val="clear" w:color="auto" w:fill="FFFFFF"/>
        <w:tabs>
          <w:tab w:val="left" w:pos="-5954"/>
        </w:tabs>
        <w:spacing w:line="302" w:lineRule="exact"/>
        <w:ind w:left="22" w:right="14" w:firstLine="687"/>
        <w:jc w:val="both"/>
        <w:rPr>
          <w:spacing w:val="3"/>
          <w:sz w:val="28"/>
          <w:szCs w:val="28"/>
        </w:rPr>
      </w:pPr>
      <w:r>
        <w:rPr>
          <w:spacing w:val="-1"/>
          <w:sz w:val="28"/>
          <w:szCs w:val="28"/>
        </w:rPr>
        <w:t xml:space="preserve">5. Установить сроки </w:t>
      </w:r>
      <w:r>
        <w:rPr>
          <w:bCs/>
          <w:spacing w:val="-1"/>
          <w:sz w:val="28"/>
          <w:szCs w:val="28"/>
        </w:rPr>
        <w:t>представления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квартальной бюджетной отчетно</w:t>
      </w:r>
      <w:r>
        <w:rPr>
          <w:spacing w:val="-2"/>
          <w:sz w:val="28"/>
          <w:szCs w:val="28"/>
        </w:rPr>
        <w:t xml:space="preserve">сти </w:t>
      </w:r>
      <w:r>
        <w:rPr>
          <w:bCs/>
          <w:spacing w:val="-2"/>
          <w:sz w:val="28"/>
          <w:szCs w:val="28"/>
        </w:rPr>
        <w:t>и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сводной бухгалтерской отчетности муниципальных бюджетных </w:t>
      </w:r>
      <w:r>
        <w:rPr>
          <w:bCs/>
          <w:spacing w:val="-2"/>
          <w:sz w:val="28"/>
          <w:szCs w:val="28"/>
        </w:rPr>
        <w:t>и автономных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учреждений  </w:t>
      </w:r>
      <w:r>
        <w:rPr>
          <w:bCs/>
          <w:spacing w:val="-1"/>
          <w:sz w:val="28"/>
          <w:szCs w:val="28"/>
        </w:rPr>
        <w:t xml:space="preserve">в 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2021 году согласно приложению № 4 к настоящему приказу.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1130"/>
        </w:tabs>
        <w:spacing w:line="302" w:lineRule="exact"/>
        <w:ind w:firstLine="709"/>
        <w:jc w:val="both"/>
        <w:rPr>
          <w:spacing w:val="5"/>
          <w:sz w:val="28"/>
          <w:szCs w:val="28"/>
        </w:rPr>
      </w:pPr>
      <w:r>
        <w:rPr>
          <w:spacing w:val="3"/>
          <w:sz w:val="28"/>
          <w:szCs w:val="28"/>
        </w:rPr>
        <w:t xml:space="preserve">6.Установить срок представления  месячной бюджетной отчетности в </w:t>
      </w:r>
      <w:r>
        <w:rPr>
          <w:spacing w:val="-2"/>
          <w:sz w:val="28"/>
          <w:szCs w:val="28"/>
        </w:rPr>
        <w:t>2021 году согласно приложению № 5 к настоящему приказу.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1130"/>
        </w:tabs>
        <w:spacing w:line="302" w:lineRule="exact"/>
        <w:ind w:firstLine="709"/>
        <w:jc w:val="both"/>
        <w:rPr>
          <w:spacing w:val="-4"/>
          <w:sz w:val="28"/>
          <w:szCs w:val="28"/>
        </w:rPr>
      </w:pPr>
      <w:r>
        <w:rPr>
          <w:spacing w:val="5"/>
          <w:sz w:val="28"/>
          <w:szCs w:val="28"/>
        </w:rPr>
        <w:t>9.Начальнику финансового отдел</w:t>
      </w:r>
      <w:proofErr w:type="gramStart"/>
      <w:r>
        <w:rPr>
          <w:spacing w:val="5"/>
          <w:sz w:val="28"/>
          <w:szCs w:val="28"/>
        </w:rPr>
        <w:t>а-</w:t>
      </w:r>
      <w:proofErr w:type="gramEnd"/>
      <w:r>
        <w:rPr>
          <w:spacing w:val="5"/>
          <w:sz w:val="28"/>
          <w:szCs w:val="28"/>
        </w:rPr>
        <w:t xml:space="preserve"> Беловой Светлане Александровне и руководителю централизованной бухгалтерии- </w:t>
      </w:r>
      <w:proofErr w:type="spellStart"/>
      <w:r>
        <w:rPr>
          <w:spacing w:val="5"/>
          <w:sz w:val="28"/>
          <w:szCs w:val="28"/>
        </w:rPr>
        <w:t>Шияновой</w:t>
      </w:r>
      <w:proofErr w:type="spellEnd"/>
      <w:r>
        <w:rPr>
          <w:spacing w:val="5"/>
          <w:sz w:val="28"/>
          <w:szCs w:val="28"/>
        </w:rPr>
        <w:t xml:space="preserve"> Ольге Владимировне 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обеспечить качественное составление годо</w:t>
      </w:r>
      <w:r>
        <w:rPr>
          <w:spacing w:val="2"/>
          <w:sz w:val="28"/>
          <w:szCs w:val="28"/>
        </w:rPr>
        <w:t xml:space="preserve">вой, квартальной и месячной бюджетной </w:t>
      </w:r>
      <w:r>
        <w:rPr>
          <w:bCs/>
          <w:spacing w:val="2"/>
          <w:sz w:val="28"/>
          <w:szCs w:val="28"/>
        </w:rPr>
        <w:t xml:space="preserve">отчетности </w:t>
      </w:r>
      <w:r>
        <w:rPr>
          <w:spacing w:val="2"/>
          <w:sz w:val="28"/>
          <w:szCs w:val="28"/>
        </w:rPr>
        <w:t xml:space="preserve">об исполнении </w:t>
      </w:r>
      <w:r>
        <w:rPr>
          <w:sz w:val="28"/>
          <w:szCs w:val="28"/>
        </w:rPr>
        <w:t xml:space="preserve">бюджетов, а также годовой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квартальной сводной бух</w:t>
      </w:r>
      <w:r>
        <w:rPr>
          <w:spacing w:val="-1"/>
          <w:sz w:val="28"/>
          <w:szCs w:val="28"/>
        </w:rPr>
        <w:t xml:space="preserve">галтерской отчетности муниципальных бюджетных </w:t>
      </w:r>
      <w:r>
        <w:rPr>
          <w:bCs/>
          <w:spacing w:val="-1"/>
          <w:sz w:val="28"/>
          <w:szCs w:val="28"/>
        </w:rPr>
        <w:t>и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автономных учреждений, </w:t>
      </w:r>
      <w:r>
        <w:rPr>
          <w:spacing w:val="1"/>
          <w:sz w:val="28"/>
          <w:szCs w:val="28"/>
        </w:rPr>
        <w:t xml:space="preserve">пояснительных записок </w:t>
      </w:r>
      <w:r>
        <w:rPr>
          <w:bCs/>
          <w:spacing w:val="1"/>
          <w:sz w:val="28"/>
          <w:szCs w:val="28"/>
        </w:rPr>
        <w:t>к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ним и </w:t>
      </w:r>
      <w:r>
        <w:rPr>
          <w:bCs/>
          <w:spacing w:val="1"/>
          <w:sz w:val="28"/>
          <w:szCs w:val="28"/>
        </w:rPr>
        <w:t>представление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 финансовое управление  в установлен</w:t>
      </w:r>
      <w:r>
        <w:rPr>
          <w:spacing w:val="-4"/>
          <w:sz w:val="28"/>
          <w:szCs w:val="28"/>
        </w:rPr>
        <w:t>ный срок.</w:t>
      </w:r>
    </w:p>
    <w:p w:rsidR="00E0102E" w:rsidRDefault="00E0102E" w:rsidP="00E0102E">
      <w:pPr>
        <w:numPr>
          <w:ilvl w:val="2"/>
          <w:numId w:val="4"/>
        </w:numPr>
        <w:shd w:val="clear" w:color="auto" w:fill="FFFFFF"/>
        <w:tabs>
          <w:tab w:val="left" w:pos="-5954"/>
          <w:tab w:val="left" w:pos="1130"/>
        </w:tabs>
        <w:spacing w:line="302" w:lineRule="exact"/>
        <w:ind w:left="0" w:firstLine="709"/>
        <w:jc w:val="both"/>
        <w:rPr>
          <w:spacing w:val="-15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Форма 0503128К «Отчет о бюджетных обязательствах (краткий)» формируется в соответствии с Инструкцией 191н по заполнению ф. 128 «Отчет о бюджетных обязательствах» с учетом следующей особенности: в графе 3 «Код по бюджетной классификации « подлежат указанию коды классификации расходов бюджетов разрезе раздела, подраздела, кода видов расходов, с отражением в 1-3, 8-17 разрядах кода классификации расходов бюджетов значения «000», «0000000000», в части источников</w:t>
      </w:r>
      <w:proofErr w:type="gramEnd"/>
      <w:r>
        <w:rPr>
          <w:spacing w:val="-4"/>
          <w:sz w:val="28"/>
          <w:szCs w:val="28"/>
        </w:rPr>
        <w:t xml:space="preserve"> финансирования дефицитов бюджетов подлежат указанию коды классификации источников финансирования дефицитов бюджетов, с отражением в 1 – 3 разрядах </w:t>
      </w:r>
      <w:proofErr w:type="gramStart"/>
      <w:r>
        <w:rPr>
          <w:spacing w:val="-4"/>
          <w:sz w:val="28"/>
          <w:szCs w:val="28"/>
        </w:rPr>
        <w:t>кода классификации источников финансирования дефицитов бюджетов</w:t>
      </w:r>
      <w:proofErr w:type="gramEnd"/>
      <w:r>
        <w:rPr>
          <w:spacing w:val="-4"/>
          <w:sz w:val="28"/>
          <w:szCs w:val="28"/>
        </w:rPr>
        <w:t xml:space="preserve"> значения «000».</w:t>
      </w:r>
    </w:p>
    <w:p w:rsidR="00E0102E" w:rsidRDefault="00E0102E" w:rsidP="00E0102E">
      <w:pPr>
        <w:pStyle w:val="2"/>
        <w:tabs>
          <w:tab w:val="left" w:pos="45"/>
          <w:tab w:val="left" w:pos="840"/>
          <w:tab w:val="left" w:pos="1265"/>
        </w:tabs>
        <w:spacing w:before="0" w:line="317" w:lineRule="exact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ab/>
        <w:t>11.Формировать свод показателей в форме 0503169 «</w:t>
      </w:r>
      <w:proofErr w:type="gramStart"/>
      <w:r>
        <w:rPr>
          <w:spacing w:val="-15"/>
          <w:sz w:val="28"/>
          <w:szCs w:val="28"/>
        </w:rPr>
        <w:t>Сведения</w:t>
      </w:r>
      <w:proofErr w:type="gramEnd"/>
      <w:r>
        <w:rPr>
          <w:spacing w:val="-15"/>
          <w:sz w:val="28"/>
          <w:szCs w:val="28"/>
        </w:rPr>
        <w:t xml:space="preserve"> но дебиторской и </w:t>
      </w:r>
      <w:r>
        <w:rPr>
          <w:spacing w:val="-15"/>
          <w:sz w:val="28"/>
          <w:szCs w:val="28"/>
        </w:rPr>
        <w:lastRenderedPageBreak/>
        <w:t xml:space="preserve">кредиторской задолженности» в разделе 2 «Сведения о просроченной задолженности» с учетом детализации показателей, отраженных в графе 11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 </w:t>
      </w:r>
      <w:proofErr w:type="gramStart"/>
      <w:r>
        <w:rPr>
          <w:spacing w:val="-15"/>
          <w:sz w:val="28"/>
          <w:szCs w:val="28"/>
        </w:rPr>
        <w:t>При этом графы 5-8 раздела 2 «Сведения о просроченной задолженности» заполняются в случае наличия просроченной задолженности по номеру счета бюджетного учета в сумме более 500 000 (пятисот тысяч) рублей по контрагенту на соответствующую дату возникновения задолженности и дату исполнения по правовому основанию, с указанием кодов и причин образования просроченной задолженности, установленных пунктом 167 Инструкции 191н;</w:t>
      </w:r>
      <w:proofErr w:type="gramEnd"/>
    </w:p>
    <w:p w:rsidR="00E0102E" w:rsidRDefault="00E0102E" w:rsidP="00E0102E">
      <w:pPr>
        <w:shd w:val="clear" w:color="auto" w:fill="FFFFFF"/>
        <w:tabs>
          <w:tab w:val="left" w:pos="1147"/>
        </w:tabs>
        <w:spacing w:line="317" w:lineRule="exact"/>
        <w:ind w:firstLine="739"/>
        <w:jc w:val="both"/>
        <w:rPr>
          <w:spacing w:val="-2"/>
          <w:sz w:val="28"/>
          <w:szCs w:val="28"/>
        </w:rPr>
      </w:pPr>
      <w:r>
        <w:rPr>
          <w:spacing w:val="-15"/>
          <w:sz w:val="28"/>
          <w:szCs w:val="28"/>
        </w:rPr>
        <w:t xml:space="preserve">12. </w:t>
      </w:r>
      <w:proofErr w:type="gramStart"/>
      <w:r>
        <w:rPr>
          <w:spacing w:val="-1"/>
          <w:sz w:val="28"/>
          <w:szCs w:val="28"/>
        </w:rPr>
        <w:t>Свод показателей в ф. 0503769 «Сведения по дебиторской и кредитор</w:t>
      </w:r>
      <w:r>
        <w:rPr>
          <w:spacing w:val="5"/>
          <w:sz w:val="28"/>
          <w:szCs w:val="28"/>
        </w:rPr>
        <w:t xml:space="preserve">ской  задолженности учреждения» в разделе 2 «Сведения о </w:t>
      </w:r>
      <w:r>
        <w:rPr>
          <w:spacing w:val="1"/>
          <w:sz w:val="28"/>
          <w:szCs w:val="28"/>
        </w:rPr>
        <w:t xml:space="preserve">просроченной задолженности» с учетом детализации показателей, отраженных </w:t>
      </w:r>
      <w:r>
        <w:rPr>
          <w:spacing w:val="3"/>
          <w:sz w:val="28"/>
          <w:szCs w:val="28"/>
        </w:rPr>
        <w:t xml:space="preserve">в графе 7 «просроченная» раздела 1 «Сведения о дебиторской (кредиторской) </w:t>
      </w:r>
      <w:r>
        <w:rPr>
          <w:spacing w:val="2"/>
          <w:sz w:val="28"/>
          <w:szCs w:val="28"/>
        </w:rPr>
        <w:t>задолженности» в разрезе кодов счетов бухгалтерского учета, даты возникно</w:t>
      </w:r>
      <w:r>
        <w:rPr>
          <w:spacing w:val="3"/>
          <w:sz w:val="28"/>
          <w:szCs w:val="28"/>
        </w:rPr>
        <w:t>вения просроченной задолженности и даты исполнения по правовому основа</w:t>
      </w:r>
      <w:r>
        <w:rPr>
          <w:spacing w:val="3"/>
          <w:sz w:val="28"/>
          <w:szCs w:val="28"/>
        </w:rPr>
        <w:softHyphen/>
      </w:r>
      <w:r>
        <w:rPr>
          <w:spacing w:val="11"/>
          <w:sz w:val="28"/>
          <w:szCs w:val="28"/>
        </w:rPr>
        <w:t xml:space="preserve">нию, при этом    графы </w:t>
      </w:r>
      <w:r>
        <w:rPr>
          <w:spacing w:val="136"/>
          <w:sz w:val="28"/>
          <w:szCs w:val="28"/>
        </w:rPr>
        <w:t>5-8</w:t>
      </w:r>
      <w:r>
        <w:rPr>
          <w:spacing w:val="11"/>
          <w:sz w:val="28"/>
          <w:szCs w:val="28"/>
        </w:rPr>
        <w:t xml:space="preserve">раздела 2 «Сведения о </w:t>
      </w:r>
      <w:r>
        <w:rPr>
          <w:spacing w:val="2"/>
          <w:sz w:val="28"/>
          <w:szCs w:val="28"/>
        </w:rPr>
        <w:t>просроченной задолженности</w:t>
      </w:r>
      <w:proofErr w:type="gramEnd"/>
      <w:r>
        <w:rPr>
          <w:spacing w:val="2"/>
          <w:sz w:val="28"/>
          <w:szCs w:val="28"/>
        </w:rPr>
        <w:t>» заполняются только в случаях наличия просро</w:t>
      </w:r>
      <w:r>
        <w:rPr>
          <w:spacing w:val="11"/>
          <w:sz w:val="28"/>
          <w:szCs w:val="28"/>
        </w:rPr>
        <w:t xml:space="preserve">ченной задолженности по коду счета бухгалтерского учета в сумме более </w:t>
      </w:r>
      <w:r>
        <w:rPr>
          <w:spacing w:val="7"/>
          <w:sz w:val="28"/>
          <w:szCs w:val="28"/>
        </w:rPr>
        <w:t xml:space="preserve">500000 (пятисот) тысяч рублей по контрагенту на соответствующую дату возникновения </w:t>
      </w:r>
      <w:r>
        <w:rPr>
          <w:spacing w:val="11"/>
          <w:sz w:val="28"/>
          <w:szCs w:val="28"/>
        </w:rPr>
        <w:t xml:space="preserve">задолженности и дату исполнения по правовому основанию, с указанием </w:t>
      </w:r>
      <w:r>
        <w:rPr>
          <w:sz w:val="28"/>
          <w:szCs w:val="28"/>
        </w:rPr>
        <w:t>следующих кодов и причин образования просроченной задолженности:</w:t>
      </w:r>
    </w:p>
    <w:p w:rsidR="00E0102E" w:rsidRDefault="00E0102E" w:rsidP="00E0102E">
      <w:pPr>
        <w:shd w:val="clear" w:color="auto" w:fill="FFFFFF"/>
        <w:tabs>
          <w:tab w:val="left" w:pos="1056"/>
        </w:tabs>
        <w:spacing w:line="317" w:lineRule="exact"/>
        <w:ind w:left="72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01— банкротство контрагента (поставщика, исполнителя работ, услуг);</w:t>
      </w:r>
    </w:p>
    <w:p w:rsidR="00E0102E" w:rsidRDefault="00E0102E" w:rsidP="00E0102E">
      <w:pPr>
        <w:shd w:val="clear" w:color="auto" w:fill="FFFFFF"/>
        <w:tabs>
          <w:tab w:val="left" w:pos="1056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  02— контрагентами нарушены сроки выполнения работ, работы по дого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вору в установленный срок не выполнены;</w:t>
      </w:r>
    </w:p>
    <w:p w:rsidR="00E0102E" w:rsidRDefault="00E0102E" w:rsidP="00E0102E">
      <w:pPr>
        <w:shd w:val="clear" w:color="auto" w:fill="FFFFFF"/>
        <w:tabs>
          <w:tab w:val="left" w:pos="1056"/>
        </w:tabs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          03- документы на оплату за поставленный товар, оказанные услуги, вы</w:t>
      </w:r>
      <w:r>
        <w:rPr>
          <w:spacing w:val="2"/>
          <w:sz w:val="28"/>
          <w:szCs w:val="28"/>
        </w:rPr>
        <w:softHyphen/>
      </w:r>
      <w:r>
        <w:rPr>
          <w:spacing w:val="2"/>
          <w:sz w:val="28"/>
          <w:szCs w:val="28"/>
        </w:rPr>
        <w:br/>
      </w:r>
      <w:r>
        <w:rPr>
          <w:sz w:val="28"/>
          <w:szCs w:val="28"/>
        </w:rPr>
        <w:t>полненные работы контрагентом представлены с нарушением сроков;</w:t>
      </w:r>
    </w:p>
    <w:p w:rsidR="00E0102E" w:rsidRDefault="00E0102E" w:rsidP="00E0102E">
      <w:pPr>
        <w:shd w:val="clear" w:color="auto" w:fill="FFFFFF"/>
        <w:tabs>
          <w:tab w:val="left" w:pos="1056"/>
        </w:tabs>
        <w:spacing w:line="317" w:lineRule="exact"/>
        <w:ind w:right="1613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 xml:space="preserve">          04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- недостаточность остатка средств на счете учреждения;</w:t>
      </w:r>
      <w:r>
        <w:rPr>
          <w:spacing w:val="-1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   99 - иные причины.</w:t>
      </w:r>
    </w:p>
    <w:p w:rsidR="00E0102E" w:rsidRDefault="00E0102E" w:rsidP="00E0102E">
      <w:pPr>
        <w:shd w:val="clear" w:color="auto" w:fill="FFFFFF"/>
        <w:spacing w:line="317" w:lineRule="exact"/>
        <w:ind w:right="10" w:firstLine="706"/>
        <w:jc w:val="both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>Детальное описание иных причин образования просроченной задолжен</w:t>
      </w:r>
      <w:r>
        <w:rPr>
          <w:spacing w:val="1"/>
          <w:sz w:val="28"/>
          <w:szCs w:val="28"/>
        </w:rPr>
        <w:softHyphen/>
        <w:t>ности указывается в текстовой части ф. 0503760 «Пояснительная записка к ба</w:t>
      </w:r>
      <w:r>
        <w:rPr>
          <w:spacing w:val="1"/>
          <w:sz w:val="28"/>
          <w:szCs w:val="28"/>
        </w:rPr>
        <w:softHyphen/>
      </w:r>
      <w:r>
        <w:rPr>
          <w:spacing w:val="-1"/>
          <w:sz w:val="28"/>
          <w:szCs w:val="28"/>
        </w:rPr>
        <w:t>лансу учреждения».</w:t>
      </w:r>
    </w:p>
    <w:p w:rsidR="00E0102E" w:rsidRDefault="00E0102E" w:rsidP="00E0102E">
      <w:pPr>
        <w:shd w:val="clear" w:color="auto" w:fill="FFFFFF"/>
        <w:tabs>
          <w:tab w:val="left" w:pos="1147"/>
        </w:tabs>
        <w:spacing w:line="317" w:lineRule="exact"/>
        <w:ind w:firstLine="739"/>
        <w:jc w:val="both"/>
        <w:rPr>
          <w:spacing w:val="1"/>
          <w:sz w:val="28"/>
          <w:szCs w:val="28"/>
        </w:rPr>
      </w:pPr>
      <w:r>
        <w:rPr>
          <w:spacing w:val="-15"/>
          <w:sz w:val="28"/>
          <w:szCs w:val="28"/>
        </w:rPr>
        <w:t xml:space="preserve">13. </w:t>
      </w:r>
      <w:r>
        <w:rPr>
          <w:spacing w:val="2"/>
          <w:sz w:val="28"/>
          <w:szCs w:val="28"/>
        </w:rPr>
        <w:t>При заполнении ф. 0503164 «Сведения об исполнении консолидиро</w:t>
      </w:r>
      <w:r>
        <w:rPr>
          <w:spacing w:val="4"/>
          <w:sz w:val="28"/>
          <w:szCs w:val="28"/>
        </w:rPr>
        <w:t>ванного бюджета» (далее - ф. 0503164) подлежат отражению показатели в со</w:t>
      </w:r>
      <w:r>
        <w:rPr>
          <w:spacing w:val="-1"/>
          <w:sz w:val="28"/>
          <w:szCs w:val="28"/>
        </w:rPr>
        <w:t>ответствии с разделами:</w:t>
      </w:r>
    </w:p>
    <w:p w:rsidR="00E0102E" w:rsidRDefault="00E0102E" w:rsidP="00E0102E">
      <w:pPr>
        <w:shd w:val="clear" w:color="auto" w:fill="FFFFFF"/>
        <w:spacing w:line="317" w:lineRule="exact"/>
        <w:ind w:right="10" w:firstLine="706"/>
        <w:jc w:val="both"/>
        <w:rPr>
          <w:spacing w:val="-1"/>
          <w:sz w:val="28"/>
          <w:szCs w:val="28"/>
        </w:rPr>
      </w:pPr>
      <w:proofErr w:type="gramStart"/>
      <w:r>
        <w:rPr>
          <w:spacing w:val="1"/>
          <w:sz w:val="28"/>
          <w:szCs w:val="28"/>
        </w:rPr>
        <w:t xml:space="preserve">в разделах «Доходы бюджета» и «Источники финансирования дефицита </w:t>
      </w:r>
      <w:r>
        <w:rPr>
          <w:spacing w:val="-1"/>
          <w:sz w:val="28"/>
          <w:szCs w:val="28"/>
        </w:rPr>
        <w:t>бюджета» — по данным, по которым исполнение на отчетную дату не соответ</w:t>
      </w:r>
      <w:r>
        <w:rPr>
          <w:spacing w:val="-1"/>
          <w:sz w:val="28"/>
          <w:szCs w:val="28"/>
        </w:rPr>
        <w:softHyphen/>
      </w:r>
      <w:r>
        <w:rPr>
          <w:spacing w:val="2"/>
          <w:sz w:val="28"/>
          <w:szCs w:val="28"/>
        </w:rPr>
        <w:t xml:space="preserve">ствует плановым (прогнозным) показателям, в том числе, по показателям, не </w:t>
      </w:r>
      <w:r>
        <w:rPr>
          <w:sz w:val="28"/>
          <w:szCs w:val="28"/>
        </w:rPr>
        <w:t>содержащим плановые (прогнозные) назначения;</w:t>
      </w:r>
      <w:proofErr w:type="gramEnd"/>
    </w:p>
    <w:p w:rsidR="00E0102E" w:rsidRDefault="00E0102E" w:rsidP="00E0102E">
      <w:pPr>
        <w:shd w:val="clear" w:color="auto" w:fill="FFFFFF"/>
        <w:spacing w:line="317" w:lineRule="exact"/>
        <w:ind w:left="10" w:firstLine="706"/>
        <w:jc w:val="both"/>
        <w:rPr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в разделе «Расходы бюджета» — по данным, составившим  исполнение на </w:t>
      </w:r>
      <w:r>
        <w:rPr>
          <w:spacing w:val="1"/>
          <w:sz w:val="28"/>
          <w:szCs w:val="28"/>
        </w:rPr>
        <w:t>отчетную дату: на 1 января 2021 года - менее 95 %, на 1 апреля 2021 года - ме</w:t>
      </w:r>
      <w:r>
        <w:rPr>
          <w:spacing w:val="1"/>
          <w:sz w:val="28"/>
          <w:szCs w:val="28"/>
        </w:rPr>
        <w:softHyphen/>
      </w:r>
      <w:r>
        <w:rPr>
          <w:spacing w:val="7"/>
          <w:sz w:val="28"/>
          <w:szCs w:val="28"/>
        </w:rPr>
        <w:t xml:space="preserve">нее 20 %, на 1 июля 2021 года - менее 45 %, на 1 октября 2021 года - менее </w:t>
      </w:r>
      <w:r>
        <w:rPr>
          <w:sz w:val="28"/>
          <w:szCs w:val="28"/>
        </w:rPr>
        <w:t>70 % соответственно от утвержденных годовых бюджетных назначений.</w:t>
      </w:r>
    </w:p>
    <w:p w:rsidR="00E0102E" w:rsidRDefault="00E0102E" w:rsidP="00E0102E">
      <w:pPr>
        <w:shd w:val="clear" w:color="auto" w:fill="FFFFFF"/>
        <w:spacing w:line="322" w:lineRule="exact"/>
        <w:ind w:left="38" w:right="10" w:firstLine="706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В графах 8 и 9 раздела «Расходы бюджета» ф. 0503164 отражаются </w:t>
      </w:r>
      <w:r>
        <w:rPr>
          <w:spacing w:val="1"/>
          <w:sz w:val="28"/>
          <w:szCs w:val="28"/>
        </w:rPr>
        <w:lastRenderedPageBreak/>
        <w:t>соответственно код и наименование причины, повлиявшей на наличие указан</w:t>
      </w:r>
      <w:r>
        <w:rPr>
          <w:spacing w:val="1"/>
          <w:sz w:val="28"/>
          <w:szCs w:val="28"/>
        </w:rPr>
        <w:softHyphen/>
      </w:r>
      <w:r>
        <w:rPr>
          <w:spacing w:val="-1"/>
          <w:sz w:val="28"/>
          <w:szCs w:val="28"/>
        </w:rPr>
        <w:t>ных отклонений:</w:t>
      </w:r>
    </w:p>
    <w:p w:rsidR="00E0102E" w:rsidRDefault="00E0102E" w:rsidP="00E0102E">
      <w:pPr>
        <w:shd w:val="clear" w:color="auto" w:fill="FFFFFF"/>
        <w:spacing w:line="322" w:lineRule="exact"/>
        <w:ind w:left="34" w:right="10" w:firstLine="715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01 - отсутствие нормативных документов, определяющих порядок выде</w:t>
      </w:r>
      <w:r>
        <w:rPr>
          <w:spacing w:val="1"/>
          <w:sz w:val="28"/>
          <w:szCs w:val="28"/>
        </w:rPr>
        <w:softHyphen/>
      </w:r>
      <w:r>
        <w:rPr>
          <w:sz w:val="28"/>
          <w:szCs w:val="28"/>
        </w:rPr>
        <w:t>ления и (или) использования средств бюджетов;</w:t>
      </w:r>
    </w:p>
    <w:p w:rsidR="00E0102E" w:rsidRDefault="00E0102E" w:rsidP="00E0102E">
      <w:pPr>
        <w:shd w:val="clear" w:color="auto" w:fill="FFFFFF"/>
        <w:tabs>
          <w:tab w:val="left" w:pos="1123"/>
        </w:tabs>
        <w:spacing w:line="341" w:lineRule="exact"/>
        <w:rPr>
          <w:spacing w:val="3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04- экономия, сложившаяся по результатам проведения конкурсных про</w:t>
      </w:r>
      <w:r>
        <w:rPr>
          <w:spacing w:val="-3"/>
          <w:sz w:val="28"/>
          <w:szCs w:val="28"/>
        </w:rPr>
        <w:t>цедур;</w:t>
      </w:r>
    </w:p>
    <w:p w:rsidR="00E0102E" w:rsidRDefault="00E0102E" w:rsidP="00E0102E">
      <w:pPr>
        <w:shd w:val="clear" w:color="auto" w:fill="FFFFFF"/>
        <w:tabs>
          <w:tab w:val="left" w:pos="1123"/>
        </w:tabs>
        <w:spacing w:line="317" w:lineRule="exact"/>
        <w:ind w:firstLine="753"/>
        <w:rPr>
          <w:sz w:val="2"/>
          <w:szCs w:val="2"/>
        </w:rPr>
      </w:pPr>
      <w:r>
        <w:rPr>
          <w:spacing w:val="3"/>
          <w:sz w:val="28"/>
          <w:szCs w:val="28"/>
        </w:rPr>
        <w:t>05- невозможность заключения государственного контракта по итогам конкурса в связи с отсутствием претендентов (поставщиков, подрядчиков, ис</w:t>
      </w:r>
      <w:r>
        <w:rPr>
          <w:spacing w:val="-2"/>
          <w:sz w:val="28"/>
          <w:szCs w:val="28"/>
        </w:rPr>
        <w:t>полнителей);</w:t>
      </w:r>
    </w:p>
    <w:p w:rsidR="00E0102E" w:rsidRDefault="00E0102E" w:rsidP="00E0102E">
      <w:pPr>
        <w:rPr>
          <w:sz w:val="2"/>
          <w:szCs w:val="2"/>
        </w:rPr>
      </w:pPr>
    </w:p>
    <w:p w:rsidR="00E0102E" w:rsidRDefault="00E0102E" w:rsidP="00E0102E">
      <w:pPr>
        <w:shd w:val="clear" w:color="auto" w:fill="FFFFFF"/>
        <w:tabs>
          <w:tab w:val="left" w:pos="1138"/>
        </w:tabs>
        <w:spacing w:before="5" w:line="317" w:lineRule="exac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   07- нарушение подрядными организациями сроков исполнения и иных</w:t>
      </w:r>
      <w:r>
        <w:rPr>
          <w:spacing w:val="3"/>
          <w:sz w:val="28"/>
          <w:szCs w:val="28"/>
        </w:rPr>
        <w:br/>
      </w:r>
      <w:r>
        <w:rPr>
          <w:sz w:val="28"/>
          <w:szCs w:val="28"/>
        </w:rPr>
        <w:t>условий контрактов, не повлекшее судебные процедуры;</w:t>
      </w:r>
    </w:p>
    <w:p w:rsidR="00E0102E" w:rsidRDefault="00E0102E" w:rsidP="00E0102E">
      <w:pPr>
        <w:shd w:val="clear" w:color="auto" w:fill="FFFFFF"/>
        <w:tabs>
          <w:tab w:val="left" w:pos="1138"/>
        </w:tabs>
        <w:spacing w:before="5" w:line="317" w:lineRule="exact"/>
        <w:ind w:left="754"/>
        <w:rPr>
          <w:sz w:val="28"/>
          <w:szCs w:val="28"/>
        </w:rPr>
      </w:pPr>
      <w:r>
        <w:rPr>
          <w:spacing w:val="3"/>
          <w:sz w:val="28"/>
          <w:szCs w:val="28"/>
        </w:rPr>
        <w:t>08- нарушение подрядными организациями сроков исполнения и иных</w:t>
      </w:r>
    </w:p>
    <w:p w:rsidR="00E0102E" w:rsidRDefault="00E0102E" w:rsidP="00E0102E">
      <w:pPr>
        <w:shd w:val="clear" w:color="auto" w:fill="FFFFFF"/>
        <w:tabs>
          <w:tab w:val="left" w:pos="1138"/>
        </w:tabs>
        <w:spacing w:before="5" w:line="317" w:lineRule="exact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условий контрактов, </w:t>
      </w:r>
      <w:proofErr w:type="gramStart"/>
      <w:r>
        <w:rPr>
          <w:sz w:val="28"/>
          <w:szCs w:val="28"/>
        </w:rPr>
        <w:t>повлекшее</w:t>
      </w:r>
      <w:proofErr w:type="gramEnd"/>
      <w:r>
        <w:rPr>
          <w:sz w:val="28"/>
          <w:szCs w:val="28"/>
        </w:rPr>
        <w:t xml:space="preserve"> судебные процедуры;</w:t>
      </w:r>
    </w:p>
    <w:p w:rsidR="00E0102E" w:rsidRDefault="00E0102E" w:rsidP="00E0102E">
      <w:pPr>
        <w:shd w:val="clear" w:color="auto" w:fill="FFFFFF"/>
        <w:tabs>
          <w:tab w:val="left" w:pos="1138"/>
        </w:tabs>
        <w:spacing w:line="317" w:lineRule="exact"/>
        <w:rPr>
          <w:spacing w:val="-24"/>
          <w:sz w:val="28"/>
          <w:szCs w:val="28"/>
        </w:rPr>
      </w:pPr>
      <w:r>
        <w:rPr>
          <w:spacing w:val="1"/>
          <w:sz w:val="28"/>
          <w:szCs w:val="28"/>
        </w:rPr>
        <w:t xml:space="preserve">           09- несвоевременность представления исполнителями работ      (поставщи</w:t>
      </w:r>
      <w:r>
        <w:rPr>
          <w:sz w:val="28"/>
          <w:szCs w:val="28"/>
        </w:rPr>
        <w:t>ками, подрядчиками) документов для расчетов;</w:t>
      </w:r>
    </w:p>
    <w:p w:rsidR="00E0102E" w:rsidRDefault="00E0102E" w:rsidP="00E0102E">
      <w:pPr>
        <w:shd w:val="clear" w:color="auto" w:fill="FFFFFF"/>
        <w:tabs>
          <w:tab w:val="left" w:pos="1099"/>
        </w:tabs>
        <w:spacing w:line="317" w:lineRule="exact"/>
        <w:ind w:right="538"/>
        <w:rPr>
          <w:spacing w:val="-2"/>
          <w:sz w:val="28"/>
          <w:szCs w:val="28"/>
        </w:rPr>
      </w:pPr>
      <w:r>
        <w:rPr>
          <w:spacing w:val="-24"/>
          <w:sz w:val="28"/>
          <w:szCs w:val="28"/>
        </w:rPr>
        <w:t xml:space="preserve">                 10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- оплата работ «по факту» на основании актов выполненных работ;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          17 - проведение реорганизационных мероприятий;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firstLine="696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>- заявительный характер субсидирования организаций, производителей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товаров, работ и услуг;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before="5" w:line="317" w:lineRule="exact"/>
        <w:ind w:left="34" w:firstLine="696"/>
        <w:rPr>
          <w:sz w:val="28"/>
          <w:szCs w:val="28"/>
        </w:rPr>
      </w:pPr>
      <w:r>
        <w:rPr>
          <w:spacing w:val="1"/>
          <w:sz w:val="28"/>
          <w:szCs w:val="28"/>
        </w:rPr>
        <w:t>- предоставление организациями - получателями субсидий некоррект</w:t>
      </w:r>
      <w:r>
        <w:rPr>
          <w:sz w:val="28"/>
          <w:szCs w:val="28"/>
        </w:rPr>
        <w:t>ного (неполного) пакета документов для осуществления выплат;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pacing w:val="1"/>
          <w:sz w:val="28"/>
          <w:szCs w:val="28"/>
        </w:rPr>
      </w:pPr>
      <w:r>
        <w:rPr>
          <w:sz w:val="28"/>
          <w:szCs w:val="28"/>
        </w:rPr>
        <w:t>- заявительный характер выплаты пособий и компенсаций;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34" w:firstLine="696"/>
        <w:rPr>
          <w:sz w:val="28"/>
          <w:szCs w:val="28"/>
        </w:rPr>
      </w:pPr>
      <w:r>
        <w:rPr>
          <w:spacing w:val="1"/>
          <w:sz w:val="28"/>
          <w:szCs w:val="28"/>
        </w:rPr>
        <w:t>- уменьшение численности получателей выплат, пособий и компенса</w:t>
      </w:r>
      <w:r>
        <w:rPr>
          <w:sz w:val="28"/>
          <w:szCs w:val="28"/>
        </w:rPr>
        <w:t xml:space="preserve">ций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запланированной;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z w:val="28"/>
          <w:szCs w:val="28"/>
        </w:rPr>
      </w:pPr>
      <w:r>
        <w:rPr>
          <w:sz w:val="28"/>
          <w:szCs w:val="28"/>
        </w:rPr>
        <w:t>- отсутствие гарантийных случаев;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z w:val="28"/>
          <w:szCs w:val="28"/>
        </w:rPr>
      </w:pPr>
      <w:r>
        <w:rPr>
          <w:sz w:val="28"/>
          <w:szCs w:val="28"/>
        </w:rPr>
        <w:t>- длительность проведения конкурсных процедур;</w:t>
      </w:r>
    </w:p>
    <w:p w:rsidR="00E0102E" w:rsidRDefault="00E0102E" w:rsidP="00E0102E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317" w:lineRule="exact"/>
        <w:ind w:left="730"/>
        <w:rPr>
          <w:spacing w:val="-8"/>
          <w:sz w:val="28"/>
          <w:szCs w:val="28"/>
        </w:rPr>
      </w:pPr>
      <w:r>
        <w:rPr>
          <w:sz w:val="28"/>
          <w:szCs w:val="28"/>
        </w:rPr>
        <w:t>- отсутствие проектной документации;</w:t>
      </w:r>
    </w:p>
    <w:p w:rsidR="00E0102E" w:rsidRDefault="00E0102E" w:rsidP="00E0102E">
      <w:pPr>
        <w:shd w:val="clear" w:color="auto" w:fill="FFFFFF"/>
        <w:tabs>
          <w:tab w:val="left" w:pos="1142"/>
        </w:tabs>
        <w:spacing w:line="317" w:lineRule="exact"/>
        <w:ind w:left="19" w:firstLine="710"/>
        <w:rPr>
          <w:spacing w:val="-5"/>
          <w:sz w:val="28"/>
          <w:szCs w:val="28"/>
        </w:rPr>
      </w:pPr>
      <w:r>
        <w:rPr>
          <w:spacing w:val="-8"/>
          <w:sz w:val="28"/>
          <w:szCs w:val="28"/>
        </w:rPr>
        <w:t>28</w:t>
      </w:r>
      <w:r>
        <w:rPr>
          <w:sz w:val="28"/>
          <w:szCs w:val="28"/>
        </w:rPr>
        <w:tab/>
      </w:r>
      <w:r>
        <w:rPr>
          <w:spacing w:val="5"/>
          <w:sz w:val="28"/>
          <w:szCs w:val="28"/>
        </w:rPr>
        <w:t>- поэтапная оплата работ в соответствии с условиями заключенных</w:t>
      </w:r>
      <w:r>
        <w:rPr>
          <w:spacing w:val="5"/>
          <w:sz w:val="28"/>
          <w:szCs w:val="28"/>
        </w:rPr>
        <w:br/>
      </w:r>
      <w:r>
        <w:rPr>
          <w:sz w:val="28"/>
          <w:szCs w:val="28"/>
        </w:rPr>
        <w:t>государственных контрактов;</w:t>
      </w:r>
    </w:p>
    <w:p w:rsidR="00E0102E" w:rsidRDefault="00E0102E" w:rsidP="00E0102E">
      <w:pPr>
        <w:shd w:val="clear" w:color="auto" w:fill="FFFFFF"/>
        <w:tabs>
          <w:tab w:val="left" w:pos="1085"/>
        </w:tabs>
        <w:spacing w:before="5" w:line="317" w:lineRule="exact"/>
        <w:ind w:left="725" w:right="3763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29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- сезонность осуществления расходов;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99 - иные причины.</w:t>
      </w:r>
    </w:p>
    <w:p w:rsidR="00E0102E" w:rsidRDefault="00E0102E" w:rsidP="00E0102E">
      <w:pPr>
        <w:shd w:val="clear" w:color="auto" w:fill="FFFFFF"/>
        <w:spacing w:before="5" w:line="317" w:lineRule="exact"/>
        <w:ind w:left="10" w:right="29" w:firstLine="71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Детальное описание причин отклонений от плановых (прогнозных) пока</w:t>
      </w:r>
      <w:r>
        <w:rPr>
          <w:spacing w:val="-1"/>
          <w:sz w:val="28"/>
          <w:szCs w:val="28"/>
        </w:rPr>
        <w:softHyphen/>
      </w:r>
      <w:r>
        <w:rPr>
          <w:spacing w:val="1"/>
          <w:sz w:val="28"/>
          <w:szCs w:val="28"/>
        </w:rPr>
        <w:t xml:space="preserve">зателей всех разделов ф. 0503164 указывается в текстовой части ф. 0503160 </w:t>
      </w:r>
      <w:r>
        <w:rPr>
          <w:spacing w:val="3"/>
          <w:sz w:val="28"/>
          <w:szCs w:val="28"/>
        </w:rPr>
        <w:t>«Пояснительная записка к отчету об исполнении консолидированного бюд</w:t>
      </w:r>
      <w:r>
        <w:rPr>
          <w:spacing w:val="3"/>
          <w:sz w:val="28"/>
          <w:szCs w:val="28"/>
        </w:rPr>
        <w:softHyphen/>
      </w:r>
      <w:r>
        <w:rPr>
          <w:spacing w:val="-2"/>
          <w:sz w:val="28"/>
          <w:szCs w:val="28"/>
        </w:rPr>
        <w:t>жета».</w:t>
      </w:r>
    </w:p>
    <w:p w:rsidR="00E0102E" w:rsidRDefault="00E0102E" w:rsidP="00E0102E">
      <w:pPr>
        <w:shd w:val="clear" w:color="auto" w:fill="FFFFFF"/>
        <w:spacing w:before="10" w:line="317" w:lineRule="exact"/>
        <w:ind w:left="749"/>
        <w:rPr>
          <w:spacing w:val="15"/>
          <w:sz w:val="28"/>
          <w:szCs w:val="28"/>
        </w:rPr>
      </w:pPr>
      <w:r>
        <w:rPr>
          <w:spacing w:val="-1"/>
          <w:sz w:val="28"/>
          <w:szCs w:val="28"/>
        </w:rPr>
        <w:t>14. Графы «ОКТМО контрагента» ф. 0503324К не заполняются.</w:t>
      </w:r>
    </w:p>
    <w:p w:rsidR="00E0102E" w:rsidRDefault="00E0102E" w:rsidP="00E0102E">
      <w:pPr>
        <w:shd w:val="clear" w:color="auto" w:fill="FFFFFF"/>
        <w:spacing w:before="5" w:line="317" w:lineRule="exact"/>
        <w:ind w:left="10" w:right="34" w:firstLine="701"/>
        <w:jc w:val="both"/>
        <w:rPr>
          <w:spacing w:val="15"/>
          <w:sz w:val="28"/>
          <w:szCs w:val="28"/>
        </w:rPr>
      </w:pPr>
      <w:r>
        <w:rPr>
          <w:spacing w:val="15"/>
          <w:sz w:val="28"/>
          <w:szCs w:val="28"/>
        </w:rPr>
        <w:t xml:space="preserve">Раздел 3 «Анализ причин образования остатков целевых средств» </w:t>
      </w:r>
      <w:r>
        <w:rPr>
          <w:spacing w:val="2"/>
          <w:sz w:val="28"/>
          <w:szCs w:val="28"/>
        </w:rPr>
        <w:t xml:space="preserve">ф. 0503324К по состоянию на 1 апреля 2021 года, 1 июля 2021 года, 1 октября </w:t>
      </w:r>
      <w:r>
        <w:rPr>
          <w:sz w:val="28"/>
          <w:szCs w:val="28"/>
        </w:rPr>
        <w:t>21 года не заполняется.</w:t>
      </w:r>
    </w:p>
    <w:p w:rsidR="00E0102E" w:rsidRDefault="00E0102E" w:rsidP="00E0102E">
      <w:pPr>
        <w:shd w:val="clear" w:color="auto" w:fill="FFFFFF"/>
        <w:spacing w:line="317" w:lineRule="exact"/>
        <w:ind w:right="14"/>
        <w:jc w:val="both"/>
        <w:rPr>
          <w:spacing w:val="-22"/>
          <w:sz w:val="28"/>
          <w:szCs w:val="28"/>
        </w:rPr>
      </w:pPr>
      <w:r>
        <w:rPr>
          <w:spacing w:val="15"/>
          <w:sz w:val="28"/>
          <w:szCs w:val="28"/>
        </w:rPr>
        <w:t xml:space="preserve">        В разделе 3 «Анализ причин образования остатков целевых средств» </w:t>
      </w:r>
      <w:r>
        <w:rPr>
          <w:spacing w:val="2"/>
          <w:sz w:val="28"/>
          <w:szCs w:val="28"/>
        </w:rPr>
        <w:t xml:space="preserve">ф. 0503324К по состоянию на 1 января 2021 года, </w:t>
      </w:r>
      <w:r>
        <w:rPr>
          <w:spacing w:val="5"/>
          <w:sz w:val="28"/>
          <w:szCs w:val="28"/>
        </w:rPr>
        <w:t>в графе 5и 6 отражаются соответственно</w:t>
      </w:r>
      <w:r>
        <w:rPr>
          <w:sz w:val="28"/>
          <w:szCs w:val="28"/>
        </w:rPr>
        <w:t xml:space="preserve"> код и наименование причины образования остатка целевых средств:</w:t>
      </w:r>
    </w:p>
    <w:p w:rsidR="00E0102E" w:rsidRDefault="00E0102E" w:rsidP="00E0102E">
      <w:pPr>
        <w:shd w:val="clear" w:color="auto" w:fill="FFFFFF"/>
        <w:tabs>
          <w:tab w:val="left" w:pos="1094"/>
        </w:tabs>
        <w:spacing w:line="317" w:lineRule="exact"/>
        <w:ind w:left="29" w:firstLine="710"/>
        <w:rPr>
          <w:spacing w:val="4"/>
          <w:sz w:val="28"/>
          <w:szCs w:val="28"/>
        </w:rPr>
      </w:pPr>
      <w:r>
        <w:rPr>
          <w:spacing w:val="-22"/>
          <w:sz w:val="28"/>
          <w:szCs w:val="28"/>
        </w:rPr>
        <w:t>01</w:t>
      </w:r>
      <w:r>
        <w:rPr>
          <w:sz w:val="28"/>
          <w:szCs w:val="28"/>
        </w:rPr>
        <w:tab/>
        <w:t>- отсутствие (длительность принятия) федеральных нормативных  пра</w:t>
      </w:r>
      <w:r>
        <w:rPr>
          <w:spacing w:val="-2"/>
          <w:sz w:val="28"/>
          <w:szCs w:val="28"/>
        </w:rPr>
        <w:t>вовых  актов;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line="317" w:lineRule="exact"/>
        <w:ind w:firstLine="735"/>
        <w:jc w:val="both"/>
        <w:rPr>
          <w:spacing w:val="2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 xml:space="preserve">02- отсутствие (длительность принятия) региональных нормативных </w:t>
      </w:r>
      <w:r>
        <w:rPr>
          <w:spacing w:val="-1"/>
          <w:sz w:val="28"/>
          <w:szCs w:val="28"/>
        </w:rPr>
        <w:t>правовых актов;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line="317" w:lineRule="exac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03- отсутствие (длительность принятия) муниципальных нормативных</w:t>
      </w:r>
      <w:r>
        <w:rPr>
          <w:spacing w:val="2"/>
          <w:sz w:val="28"/>
          <w:szCs w:val="28"/>
        </w:rPr>
        <w:br/>
      </w:r>
      <w:r>
        <w:rPr>
          <w:spacing w:val="-1"/>
          <w:sz w:val="28"/>
          <w:szCs w:val="28"/>
        </w:rPr>
        <w:t>правовых актов;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  04- длительность проведения конкурсных процедур по отбору субъектов</w:t>
      </w:r>
      <w:r>
        <w:rPr>
          <w:sz w:val="28"/>
          <w:szCs w:val="28"/>
        </w:rPr>
        <w:br/>
      </w:r>
      <w:r>
        <w:rPr>
          <w:spacing w:val="7"/>
          <w:sz w:val="28"/>
          <w:szCs w:val="28"/>
        </w:rPr>
        <w:t xml:space="preserve">Российской Федерации и заключения соглашений с субъектами Российской </w:t>
      </w:r>
      <w:r>
        <w:rPr>
          <w:spacing w:val="5"/>
          <w:sz w:val="28"/>
          <w:szCs w:val="28"/>
        </w:rPr>
        <w:t>Федерации и (или) по отбору муниципальных образований и заключения со</w:t>
      </w:r>
      <w:r>
        <w:rPr>
          <w:sz w:val="28"/>
          <w:szCs w:val="28"/>
        </w:rPr>
        <w:t>глашений с муниципальными образованиями;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line="317" w:lineRule="exact"/>
        <w:ind w:firstLine="735"/>
        <w:jc w:val="both"/>
        <w:rPr>
          <w:spacing w:val="4"/>
          <w:sz w:val="28"/>
          <w:szCs w:val="28"/>
        </w:rPr>
      </w:pPr>
      <w:r>
        <w:rPr>
          <w:spacing w:val="2"/>
          <w:sz w:val="28"/>
          <w:szCs w:val="28"/>
        </w:rPr>
        <w:t>05- неисполнение субъектами Российской Федерации условий соглаше</w:t>
      </w:r>
      <w:r>
        <w:rPr>
          <w:spacing w:val="6"/>
          <w:sz w:val="28"/>
          <w:szCs w:val="28"/>
        </w:rPr>
        <w:t xml:space="preserve">ний, в том числе в части выполнения обязательств по выделению средств из </w:t>
      </w:r>
      <w:r>
        <w:rPr>
          <w:spacing w:val="1"/>
          <w:sz w:val="28"/>
          <w:szCs w:val="28"/>
        </w:rPr>
        <w:t>консолидированных бюджетов субъектов Российской Федерации и (или) неис</w:t>
      </w:r>
      <w:r>
        <w:rPr>
          <w:spacing w:val="1"/>
          <w:sz w:val="28"/>
          <w:szCs w:val="28"/>
        </w:rPr>
        <w:softHyphen/>
        <w:t xml:space="preserve">полнение муниципальными образованиями условий соглашений, в том числе в </w:t>
      </w:r>
      <w:r>
        <w:rPr>
          <w:spacing w:val="3"/>
          <w:sz w:val="28"/>
          <w:szCs w:val="28"/>
        </w:rPr>
        <w:t xml:space="preserve">части выполнения обязательств по выделению средств из консолидированных </w:t>
      </w:r>
      <w:r>
        <w:rPr>
          <w:sz w:val="28"/>
          <w:szCs w:val="28"/>
        </w:rPr>
        <w:t>бюджетов муниципальных образований;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pacing w:val="4"/>
          <w:sz w:val="28"/>
          <w:szCs w:val="28"/>
        </w:rPr>
        <w:t xml:space="preserve">          06- неисполнение (ненадлежащее исполнение) поставщиками условий</w:t>
      </w:r>
      <w:r>
        <w:rPr>
          <w:spacing w:val="4"/>
          <w:sz w:val="28"/>
          <w:szCs w:val="28"/>
        </w:rPr>
        <w:br/>
      </w:r>
      <w:r>
        <w:rPr>
          <w:sz w:val="28"/>
          <w:szCs w:val="28"/>
        </w:rPr>
        <w:t>заключенных государственных контрактов;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before="5" w:line="317" w:lineRule="exact"/>
        <w:jc w:val="both"/>
        <w:rPr>
          <w:spacing w:val="1"/>
          <w:sz w:val="28"/>
          <w:szCs w:val="28"/>
        </w:rPr>
      </w:pPr>
      <w:r>
        <w:rPr>
          <w:spacing w:val="2"/>
          <w:sz w:val="28"/>
          <w:szCs w:val="28"/>
        </w:rPr>
        <w:t xml:space="preserve">          07- уменьшение фактической численности получателей средств по </w:t>
      </w:r>
      <w:proofErr w:type="spellStart"/>
      <w:r>
        <w:rPr>
          <w:spacing w:val="2"/>
          <w:sz w:val="28"/>
          <w:szCs w:val="28"/>
        </w:rPr>
        <w:t>срав</w:t>
      </w:r>
      <w:proofErr w:type="spellEnd"/>
      <w:r>
        <w:rPr>
          <w:spacing w:val="2"/>
          <w:sz w:val="28"/>
          <w:szCs w:val="28"/>
        </w:rPr>
        <w:softHyphen/>
      </w:r>
      <w:r>
        <w:rPr>
          <w:spacing w:val="2"/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нению </w:t>
      </w:r>
      <w:proofErr w:type="gramStart"/>
      <w:r>
        <w:rPr>
          <w:spacing w:val="-1"/>
          <w:sz w:val="28"/>
          <w:szCs w:val="28"/>
        </w:rPr>
        <w:t>с</w:t>
      </w:r>
      <w:proofErr w:type="gramEnd"/>
      <w:r>
        <w:rPr>
          <w:spacing w:val="-1"/>
          <w:sz w:val="28"/>
          <w:szCs w:val="28"/>
        </w:rPr>
        <w:t xml:space="preserve"> запланированной;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line="317" w:lineRule="exact"/>
        <w:jc w:val="both"/>
        <w:rPr>
          <w:spacing w:val="5"/>
          <w:sz w:val="28"/>
          <w:szCs w:val="28"/>
        </w:rPr>
      </w:pPr>
      <w:r>
        <w:rPr>
          <w:spacing w:val="1"/>
          <w:sz w:val="28"/>
          <w:szCs w:val="28"/>
        </w:rPr>
        <w:t xml:space="preserve">          08- экономия, сложившаяся в результате оптимизации цены поставки то</w:t>
      </w:r>
      <w:r>
        <w:rPr>
          <w:spacing w:val="1"/>
          <w:sz w:val="28"/>
          <w:szCs w:val="28"/>
        </w:rPr>
        <w:softHyphen/>
      </w:r>
      <w:r>
        <w:rPr>
          <w:spacing w:val="1"/>
          <w:sz w:val="28"/>
          <w:szCs w:val="28"/>
        </w:rPr>
        <w:br/>
      </w:r>
      <w:r>
        <w:rPr>
          <w:spacing w:val="4"/>
          <w:sz w:val="28"/>
          <w:szCs w:val="28"/>
        </w:rPr>
        <w:t>варов, выполнения работ (оказания услуг) по итогам проведения конкурсных</w:t>
      </w:r>
      <w:r>
        <w:rPr>
          <w:spacing w:val="4"/>
          <w:sz w:val="28"/>
          <w:szCs w:val="28"/>
        </w:rPr>
        <w:br/>
      </w:r>
      <w:r>
        <w:rPr>
          <w:spacing w:val="-2"/>
          <w:sz w:val="28"/>
          <w:szCs w:val="28"/>
        </w:rPr>
        <w:t>процедур;</w:t>
      </w:r>
    </w:p>
    <w:p w:rsidR="00E0102E" w:rsidRDefault="00E0102E" w:rsidP="00E0102E">
      <w:pPr>
        <w:shd w:val="clear" w:color="auto" w:fill="FFFFFF"/>
        <w:tabs>
          <w:tab w:val="left" w:pos="1070"/>
        </w:tabs>
        <w:spacing w:before="5" w:line="317" w:lineRule="exact"/>
        <w:ind w:left="734"/>
        <w:jc w:val="both"/>
        <w:rPr>
          <w:spacing w:val="-1"/>
          <w:sz w:val="28"/>
          <w:szCs w:val="28"/>
        </w:rPr>
      </w:pPr>
      <w:r>
        <w:rPr>
          <w:spacing w:val="5"/>
          <w:sz w:val="28"/>
          <w:szCs w:val="28"/>
        </w:rPr>
        <w:t>09- прочие причины, не отнесенные к причинам 01-08.</w:t>
      </w:r>
    </w:p>
    <w:p w:rsidR="00E0102E" w:rsidRDefault="00E0102E" w:rsidP="00E0102E">
      <w:pPr>
        <w:shd w:val="clear" w:color="auto" w:fill="FFFFFF"/>
        <w:spacing w:before="5" w:line="317" w:lineRule="exact"/>
        <w:ind w:left="10" w:right="29" w:firstLine="715"/>
        <w:jc w:val="both"/>
        <w:rPr>
          <w:bCs/>
          <w:sz w:val="28"/>
          <w:szCs w:val="28"/>
        </w:rPr>
      </w:pPr>
      <w:r>
        <w:rPr>
          <w:spacing w:val="-1"/>
          <w:sz w:val="28"/>
          <w:szCs w:val="28"/>
        </w:rPr>
        <w:t>Детальное описание причин образования остатка целевых средств</w:t>
      </w:r>
      <w:r>
        <w:rPr>
          <w:spacing w:val="1"/>
          <w:sz w:val="28"/>
          <w:szCs w:val="28"/>
        </w:rPr>
        <w:t xml:space="preserve"> указывается в текстовой части ф. 0503160 </w:t>
      </w:r>
      <w:r>
        <w:rPr>
          <w:spacing w:val="3"/>
          <w:sz w:val="28"/>
          <w:szCs w:val="28"/>
        </w:rPr>
        <w:t>«Пояснительная записка к отчету об исполнении консолидированного бюд</w:t>
      </w:r>
      <w:r>
        <w:rPr>
          <w:spacing w:val="3"/>
          <w:sz w:val="28"/>
          <w:szCs w:val="28"/>
        </w:rPr>
        <w:softHyphen/>
      </w:r>
      <w:r>
        <w:rPr>
          <w:spacing w:val="-2"/>
          <w:sz w:val="28"/>
          <w:szCs w:val="28"/>
        </w:rPr>
        <w:t>жета».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-5387"/>
        </w:tabs>
        <w:spacing w:before="22" w:line="302" w:lineRule="exact"/>
        <w:ind w:left="720"/>
        <w:jc w:val="both"/>
        <w:rPr>
          <w:spacing w:val="2"/>
          <w:sz w:val="28"/>
          <w:szCs w:val="28"/>
        </w:rPr>
      </w:pPr>
      <w:r>
        <w:rPr>
          <w:bCs/>
          <w:sz w:val="28"/>
          <w:szCs w:val="28"/>
        </w:rPr>
        <w:t xml:space="preserve">15. Директору МКУ «ЦБ РСП» </w:t>
      </w:r>
      <w:proofErr w:type="spellStart"/>
      <w:r>
        <w:rPr>
          <w:bCs/>
          <w:sz w:val="28"/>
          <w:szCs w:val="28"/>
        </w:rPr>
        <w:t>Шияновой</w:t>
      </w:r>
      <w:proofErr w:type="spellEnd"/>
      <w:r>
        <w:rPr>
          <w:bCs/>
          <w:sz w:val="28"/>
          <w:szCs w:val="28"/>
        </w:rPr>
        <w:t xml:space="preserve"> Ольге Владимировне</w:t>
      </w:r>
      <w:proofErr w:type="gramStart"/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>:</w:t>
      </w:r>
      <w:proofErr w:type="gramEnd"/>
    </w:p>
    <w:p w:rsidR="00E0102E" w:rsidRDefault="00E0102E" w:rsidP="00E0102E">
      <w:pPr>
        <w:numPr>
          <w:ilvl w:val="0"/>
          <w:numId w:val="3"/>
        </w:numPr>
        <w:shd w:val="clear" w:color="auto" w:fill="FFFFFF"/>
        <w:tabs>
          <w:tab w:val="left" w:pos="-5954"/>
          <w:tab w:val="left" w:pos="814"/>
        </w:tabs>
        <w:spacing w:before="7" w:line="302" w:lineRule="exact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довести настоящий приказ до сведения </w:t>
      </w:r>
      <w:r>
        <w:rPr>
          <w:spacing w:val="-1"/>
          <w:sz w:val="28"/>
          <w:szCs w:val="28"/>
        </w:rPr>
        <w:t>государственных (муниципальных) бюджетных и автономных учреждений</w:t>
      </w:r>
      <w:r>
        <w:rPr>
          <w:spacing w:val="2"/>
          <w:sz w:val="28"/>
          <w:szCs w:val="28"/>
        </w:rPr>
        <w:t xml:space="preserve"> Родниковского сельского поселения Курганинского района</w:t>
      </w:r>
      <w:r>
        <w:rPr>
          <w:sz w:val="28"/>
          <w:szCs w:val="28"/>
        </w:rPr>
        <w:t>;</w:t>
      </w:r>
    </w:p>
    <w:p w:rsidR="00E0102E" w:rsidRDefault="00E0102E" w:rsidP="00E0102E">
      <w:pPr>
        <w:shd w:val="clear" w:color="auto" w:fill="FFFFFF"/>
        <w:tabs>
          <w:tab w:val="left" w:pos="-5954"/>
        </w:tabs>
        <w:spacing w:line="302" w:lineRule="exact"/>
        <w:ind w:right="14"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обеспечить организацию работы по составлению и представлению в ус</w:t>
      </w:r>
      <w:r>
        <w:rPr>
          <w:spacing w:val="2"/>
          <w:sz w:val="28"/>
          <w:szCs w:val="28"/>
        </w:rPr>
        <w:t>тановленный срок в финансовое управление годовой, квартальной (приложение 4),   месяч</w:t>
      </w:r>
      <w:r>
        <w:rPr>
          <w:sz w:val="28"/>
          <w:szCs w:val="28"/>
        </w:rPr>
        <w:t xml:space="preserve">ной (приложение 5) отчетности об исполнении </w:t>
      </w:r>
      <w:r>
        <w:rPr>
          <w:bCs/>
          <w:sz w:val="28"/>
          <w:szCs w:val="28"/>
        </w:rPr>
        <w:t>консолидированного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>
        <w:rPr>
          <w:spacing w:val="2"/>
          <w:sz w:val="28"/>
          <w:szCs w:val="28"/>
        </w:rPr>
        <w:t>Родниковского сельского поселения Курганинского района</w:t>
      </w:r>
      <w:r>
        <w:rPr>
          <w:spacing w:val="1"/>
          <w:sz w:val="28"/>
          <w:szCs w:val="28"/>
        </w:rPr>
        <w:t>, а также годовой и квартальной сводной бухгалтер</w:t>
      </w:r>
      <w:r>
        <w:rPr>
          <w:spacing w:val="-2"/>
          <w:sz w:val="28"/>
          <w:szCs w:val="28"/>
        </w:rPr>
        <w:t xml:space="preserve">ской отчетности государственных (муниципальных) бюджетных и автономных </w:t>
      </w:r>
      <w:r>
        <w:rPr>
          <w:spacing w:val="-1"/>
          <w:sz w:val="28"/>
          <w:szCs w:val="28"/>
        </w:rPr>
        <w:t>учреждений.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-5387"/>
        </w:tabs>
        <w:spacing w:line="30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16.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выполнением настоящего приказа оставляю за собой.</w:t>
      </w:r>
    </w:p>
    <w:p w:rsidR="00E0102E" w:rsidRDefault="00E0102E" w:rsidP="00E0102E">
      <w:pPr>
        <w:shd w:val="clear" w:color="auto" w:fill="FFFFFF"/>
        <w:tabs>
          <w:tab w:val="left" w:pos="-5954"/>
          <w:tab w:val="left" w:pos="1066"/>
        </w:tabs>
        <w:spacing w:line="302" w:lineRule="exact"/>
        <w:ind w:firstLine="709"/>
        <w:jc w:val="both"/>
        <w:rPr>
          <w:color w:val="000000"/>
          <w:spacing w:val="-11"/>
          <w:sz w:val="28"/>
          <w:szCs w:val="28"/>
        </w:rPr>
        <w:sectPr w:rsidR="00E0102E" w:rsidSect="00E0102E">
          <w:type w:val="continuous"/>
          <w:pgSz w:w="11906" w:h="16838"/>
          <w:pgMar w:top="993" w:right="619" w:bottom="1418" w:left="1701" w:header="720" w:footer="720" w:gutter="0"/>
          <w:cols w:space="720"/>
          <w:docGrid w:linePitch="600" w:charSpace="40960"/>
        </w:sectPr>
      </w:pPr>
      <w:r>
        <w:rPr>
          <w:color w:val="000000"/>
          <w:sz w:val="28"/>
          <w:szCs w:val="28"/>
        </w:rPr>
        <w:t>17.Приказ вступает в силу со дня его подписания.</w:t>
      </w:r>
    </w:p>
    <w:p w:rsidR="00E0102E" w:rsidRDefault="00E0102E" w:rsidP="00E0102E">
      <w:pPr>
        <w:rPr>
          <w:color w:val="000000"/>
          <w:spacing w:val="-11"/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 xml:space="preserve">Глава Родниковского </w:t>
      </w: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Курганинского района                                                                          Е.А. Тарасов</w:t>
      </w: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E0102E" w:rsidRDefault="00E0102E" w:rsidP="00E0102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Муниципальным казенным учреждением</w:t>
      </w:r>
    </w:p>
    <w:p w:rsidR="00E0102E" w:rsidRDefault="00E0102E" w:rsidP="00E0102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«Централизованная бухгалтерия администрации</w:t>
      </w:r>
    </w:p>
    <w:p w:rsidR="00E0102E" w:rsidRDefault="00E0102E" w:rsidP="00E0102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Родниковского сельского поселения</w:t>
      </w:r>
    </w:p>
    <w:p w:rsidR="00E0102E" w:rsidRDefault="00E0102E" w:rsidP="00E0102E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района»                  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</w:t>
      </w: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РСП»              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администрации Родниковского</w:t>
      </w: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С.А. Белова</w:t>
      </w: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0102E" w:rsidRDefault="00E0102E" w:rsidP="00E0102E">
      <w:pPr>
        <w:tabs>
          <w:tab w:val="left" w:pos="7655"/>
        </w:tabs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E0102E" w:rsidRDefault="00E0102E" w:rsidP="00E0102E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4A2748" w:rsidRDefault="004A2748" w:rsidP="0025059F">
      <w:pPr>
        <w:rPr>
          <w:sz w:val="28"/>
          <w:szCs w:val="28"/>
        </w:rPr>
      </w:pPr>
    </w:p>
    <w:p w:rsidR="00A04DEA" w:rsidRDefault="00A04DEA" w:rsidP="0025059F">
      <w:pPr>
        <w:rPr>
          <w:sz w:val="28"/>
          <w:szCs w:val="28"/>
        </w:rPr>
      </w:pPr>
    </w:p>
    <w:p w:rsidR="00A04DEA" w:rsidRDefault="00A04DEA" w:rsidP="0025059F">
      <w:pPr>
        <w:rPr>
          <w:sz w:val="28"/>
          <w:szCs w:val="28"/>
        </w:rPr>
      </w:pPr>
    </w:p>
    <w:p w:rsidR="00A04DEA" w:rsidRDefault="00A04DEA" w:rsidP="0025059F">
      <w:pPr>
        <w:rPr>
          <w:sz w:val="28"/>
          <w:szCs w:val="28"/>
        </w:rPr>
      </w:pPr>
    </w:p>
    <w:p w:rsidR="00A04DEA" w:rsidRDefault="00A04DEA" w:rsidP="0025059F">
      <w:pPr>
        <w:rPr>
          <w:sz w:val="28"/>
          <w:szCs w:val="28"/>
        </w:rPr>
      </w:pPr>
    </w:p>
    <w:p w:rsidR="0025059F" w:rsidRDefault="0025059F" w:rsidP="0025059F">
      <w:pPr>
        <w:jc w:val="right"/>
        <w:rPr>
          <w:sz w:val="28"/>
          <w:szCs w:val="28"/>
        </w:rPr>
      </w:pPr>
    </w:p>
    <w:p w:rsidR="00F8527E" w:rsidRDefault="00F8527E" w:rsidP="0025059F">
      <w:pPr>
        <w:pStyle w:val="PreformattedText"/>
        <w:ind w:left="5387" w:hanging="1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F8527E" w:rsidRDefault="00F8527E" w:rsidP="0025059F">
      <w:pPr>
        <w:pStyle w:val="PreformattedText"/>
        <w:ind w:left="5387" w:hanging="1"/>
        <w:jc w:val="right"/>
        <w:rPr>
          <w:rFonts w:ascii="Times New Roman" w:hAnsi="Times New Roman"/>
          <w:b/>
          <w:sz w:val="24"/>
          <w:szCs w:val="24"/>
        </w:rPr>
      </w:pP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  <w:bookmarkStart w:id="2" w:name="OLE_LINK1"/>
      <w:r w:rsidRPr="005B13E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  <w:r w:rsidRPr="005B13EB">
        <w:rPr>
          <w:rFonts w:ascii="Times New Roman" w:hAnsi="Times New Roman" w:cs="Times New Roman"/>
          <w:sz w:val="24"/>
          <w:szCs w:val="24"/>
        </w:rPr>
        <w:t>УТВЕРЖДЕН</w:t>
      </w: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  <w:r w:rsidRPr="005B13EB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  <w:r w:rsidRPr="005B13EB">
        <w:rPr>
          <w:rFonts w:ascii="Times New Roman" w:hAnsi="Times New Roman" w:cs="Times New Roman"/>
          <w:sz w:val="24"/>
          <w:szCs w:val="24"/>
        </w:rPr>
        <w:t>Родниковского сельского поселения</w:t>
      </w: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  <w:r w:rsidRPr="005B13EB">
        <w:rPr>
          <w:rFonts w:ascii="Times New Roman" w:hAnsi="Times New Roman" w:cs="Times New Roman"/>
          <w:sz w:val="24"/>
          <w:szCs w:val="24"/>
        </w:rPr>
        <w:t>Курганинского района</w:t>
      </w: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  <w:r w:rsidRPr="005B13EB">
        <w:rPr>
          <w:rFonts w:ascii="Times New Roman" w:hAnsi="Times New Roman" w:cs="Times New Roman"/>
          <w:sz w:val="24"/>
          <w:szCs w:val="24"/>
        </w:rPr>
        <w:t>от 25.01.2021 № 8-Р</w:t>
      </w:r>
    </w:p>
    <w:p w:rsidR="005B13EB" w:rsidRPr="005B13EB" w:rsidRDefault="005B13EB" w:rsidP="005B13EB">
      <w:pPr>
        <w:pStyle w:val="PreformattedText"/>
        <w:ind w:left="5387" w:hanging="1"/>
        <w:rPr>
          <w:rFonts w:ascii="Times New Roman" w:hAnsi="Times New Roman" w:cs="Times New Roman"/>
          <w:sz w:val="24"/>
          <w:szCs w:val="24"/>
        </w:rPr>
      </w:pPr>
    </w:p>
    <w:p w:rsidR="005B13EB" w:rsidRPr="005B13EB" w:rsidRDefault="005B13EB" w:rsidP="005B13EB">
      <w:pPr>
        <w:pStyle w:val="Standard"/>
        <w:jc w:val="center"/>
        <w:rPr>
          <w:b/>
        </w:rPr>
      </w:pPr>
      <w:r w:rsidRPr="005B13EB">
        <w:rPr>
          <w:b/>
        </w:rPr>
        <w:t>СРОКИ</w:t>
      </w:r>
    </w:p>
    <w:p w:rsidR="005B13EB" w:rsidRPr="005B13EB" w:rsidRDefault="005B13EB" w:rsidP="005B13EB">
      <w:pPr>
        <w:pStyle w:val="Standard"/>
        <w:jc w:val="center"/>
        <w:rPr>
          <w:b/>
        </w:rPr>
      </w:pPr>
      <w:r w:rsidRPr="005B13EB">
        <w:rPr>
          <w:b/>
        </w:rPr>
        <w:t>представления годовой бюджетной и бухгалтерской отчетности</w:t>
      </w:r>
    </w:p>
    <w:p w:rsidR="005B13EB" w:rsidRPr="005B13EB" w:rsidRDefault="005B13EB" w:rsidP="005B13EB">
      <w:pPr>
        <w:pStyle w:val="Standard"/>
        <w:jc w:val="center"/>
        <w:rPr>
          <w:b/>
        </w:rPr>
      </w:pPr>
      <w:r w:rsidRPr="005B13EB">
        <w:rPr>
          <w:b/>
        </w:rPr>
        <w:t xml:space="preserve"> и пояснительной записки об исполнении бюджета</w:t>
      </w:r>
    </w:p>
    <w:p w:rsidR="005B13EB" w:rsidRPr="005B13EB" w:rsidRDefault="005B13EB" w:rsidP="005B13EB">
      <w:pPr>
        <w:pStyle w:val="Standard"/>
        <w:jc w:val="center"/>
        <w:rPr>
          <w:b/>
        </w:rPr>
      </w:pPr>
      <w:r w:rsidRPr="005B13EB">
        <w:rPr>
          <w:b/>
        </w:rPr>
        <w:t>Родниковского сельского поселения</w:t>
      </w:r>
    </w:p>
    <w:p w:rsidR="005B13EB" w:rsidRPr="005B13EB" w:rsidRDefault="005B13EB" w:rsidP="005B13EB">
      <w:pPr>
        <w:pStyle w:val="Standard"/>
        <w:jc w:val="center"/>
        <w:rPr>
          <w:b/>
        </w:rPr>
      </w:pPr>
      <w:r w:rsidRPr="005B13EB">
        <w:rPr>
          <w:b/>
        </w:rPr>
        <w:t>за 2020г.</w:t>
      </w:r>
    </w:p>
    <w:p w:rsidR="005B13EB" w:rsidRPr="005B13EB" w:rsidRDefault="005B13EB" w:rsidP="005B13EB">
      <w:pPr>
        <w:pStyle w:val="Standard"/>
        <w:ind w:left="5387"/>
        <w:rPr>
          <w:sz w:val="22"/>
          <w:szCs w:val="22"/>
        </w:rPr>
      </w:pPr>
    </w:p>
    <w:tbl>
      <w:tblPr>
        <w:tblW w:w="930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42"/>
        <w:gridCol w:w="2030"/>
        <w:gridCol w:w="2028"/>
      </w:tblGrid>
      <w:tr w:rsidR="005B13EB" w:rsidRPr="005B13EB" w:rsidTr="00CE67B2"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Название и номер формы, номер таблицы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Код формы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Срок предоставления</w:t>
            </w:r>
          </w:p>
        </w:tc>
      </w:tr>
      <w:tr w:rsidR="005B13EB" w:rsidRPr="005B13EB" w:rsidTr="00CE67B2"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1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3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«Баланс главного распорядителя (распорядителя), получателя средств бюджета»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0503130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 финансовых результатах деятельности»,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0503121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«Справка по заключению счетов бюджетного учета отчетного финансового года»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0503110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об исполнении бюджета»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0503117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об исполнении бюджета» (по национальным проектам)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0503117-НП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 принятых бюджетных обязательствах»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0503128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 бюджетных обязательствах (краткий)»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0503128К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 бюджетных обязательствах» (по национальным проектам)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№128-НП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 принятых и неисполненных обязательствах ПБС»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0503175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об использовании межбюджетных трансфертов из федерального бюджета»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0503324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b/>
                <w:sz w:val="22"/>
                <w:szCs w:val="22"/>
              </w:rPr>
              <w:t>«</w:t>
            </w:r>
            <w:r w:rsidRPr="005B13EB">
              <w:rPr>
                <w:sz w:val="22"/>
                <w:szCs w:val="22"/>
              </w:rPr>
              <w:t>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0503324К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«Баланс по поступлениям и выбытиям бюджетных средств»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0503140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«Отчет о движении денежных средств»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0503123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09.02.21</w:t>
            </w:r>
          </w:p>
        </w:tc>
      </w:tr>
      <w:tr w:rsidR="005B13EB" w:rsidRPr="005B13EB" w:rsidTr="00CE67B2">
        <w:tc>
          <w:tcPr>
            <w:tcW w:w="5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 xml:space="preserve"> «Справка по консолидируемым расчетам» - По расчетам краевого бюджета с бюджетами муниципальных образований:</w:t>
            </w:r>
          </w:p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- по денежным расчетам</w:t>
            </w:r>
          </w:p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- по долговым обязательствам</w:t>
            </w:r>
          </w:p>
          <w:p w:rsidR="005B13EB" w:rsidRPr="005B13EB" w:rsidRDefault="005B13EB" w:rsidP="00CE67B2">
            <w:pPr>
              <w:pStyle w:val="Standard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 xml:space="preserve">- в части </w:t>
            </w:r>
            <w:proofErr w:type="spellStart"/>
            <w:r w:rsidRPr="005B13EB">
              <w:rPr>
                <w:sz w:val="22"/>
                <w:szCs w:val="22"/>
              </w:rPr>
              <w:t>неденежных</w:t>
            </w:r>
            <w:proofErr w:type="spellEnd"/>
            <w:r w:rsidRPr="005B13EB">
              <w:rPr>
                <w:sz w:val="22"/>
                <w:szCs w:val="22"/>
              </w:rPr>
              <w:t xml:space="preserve"> расчетов (с приложением реестров и актов сверок)</w:t>
            </w:r>
          </w:p>
        </w:tc>
        <w:tc>
          <w:tcPr>
            <w:tcW w:w="2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0503125</w:t>
            </w:r>
          </w:p>
        </w:tc>
        <w:tc>
          <w:tcPr>
            <w:tcW w:w="2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  <w:rPr>
                <w:sz w:val="22"/>
                <w:szCs w:val="22"/>
              </w:rPr>
            </w:pPr>
            <w:r w:rsidRPr="005B13EB">
              <w:rPr>
                <w:sz w:val="22"/>
                <w:szCs w:val="22"/>
              </w:rPr>
              <w:t>26.01.21</w:t>
            </w:r>
          </w:p>
        </w:tc>
      </w:tr>
    </w:tbl>
    <w:p w:rsidR="005B13EB" w:rsidRPr="005B13EB" w:rsidRDefault="005B13EB" w:rsidP="005B13EB">
      <w:pPr>
        <w:pStyle w:val="Standard"/>
        <w:rPr>
          <w:sz w:val="22"/>
          <w:szCs w:val="22"/>
        </w:rPr>
      </w:pPr>
    </w:p>
    <w:tbl>
      <w:tblPr>
        <w:tblW w:w="982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7"/>
        <w:gridCol w:w="1792"/>
        <w:gridCol w:w="2149"/>
      </w:tblGrid>
      <w:tr w:rsidR="005B13EB" w:rsidRPr="005B13EB" w:rsidTr="00CE67B2"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lastRenderedPageBreak/>
              <w:t>Название и номер формы, номер таблицы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Код формы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Срок предоставления</w:t>
            </w:r>
          </w:p>
        </w:tc>
      </w:tr>
      <w:tr w:rsidR="005B13EB" w:rsidRPr="005B13EB" w:rsidTr="00CE67B2"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1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3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«Пояснительная записка» (титульный лист, текстовая часть, табл. 3, 6)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0503160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об исполнении бюджета»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0503164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 движении нефинансовых активов»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0503168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по дебиторской и кредиторской задолженности»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0503169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 финансовых вложениях получателя средств бюджета»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0503171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rPr>
                <w:b/>
              </w:rPr>
              <w:t>«</w:t>
            </w:r>
            <w:r w:rsidRPr="005B13EB">
              <w:t>Сведения о муниципальном долге»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0503172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об исполнении судебных решений по денежным обязательствам бюджета»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0503296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об изменении остатков валюты баланса»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0503173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 доходах бюджета от перечисления части прибыли государственных унитарных предприятий»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0503174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bookmarkStart w:id="3" w:name="sub_50317805"/>
            <w:r w:rsidRPr="005B13EB">
              <w:t>«Сведения об остатках денежных средств на счетах</w:t>
            </w:r>
            <w:bookmarkEnd w:id="3"/>
            <w:r w:rsidRPr="005B13EB">
              <w:t xml:space="preserve"> получателя бюджетных средств»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0503178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«Сведения о вложениях в объекты недвижимого имущества»</w:t>
            </w: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0503190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7679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ind w:firstLine="851"/>
              <w:jc w:val="both"/>
            </w:pPr>
            <w:r w:rsidRPr="005B13EB">
              <w:t>Бухгалтерская отчетность (в части бюджетных и автономных учреждений)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both"/>
            </w:pPr>
            <w:r w:rsidRPr="005B13EB">
              <w:t>«Отчет об исполнении плана финансово-хозяйственной деятельности»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0503737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both"/>
            </w:pPr>
            <w:r w:rsidRPr="005B13EB">
              <w:t>«Пояснительная записка»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0503760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ind w:firstLine="708"/>
              <w:jc w:val="both"/>
            </w:pPr>
            <w:r w:rsidRPr="005B13EB">
              <w:t>«Отчет о движении денежных средств»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0503723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both"/>
            </w:pPr>
            <w:r w:rsidRPr="005B13EB">
              <w:t>«Отчет об обязательствах, принятых учреждением»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0503738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tabs>
                <w:tab w:val="left" w:pos="567"/>
                <w:tab w:val="left" w:pos="709"/>
              </w:tabs>
              <w:ind w:right="-1" w:firstLine="540"/>
              <w:jc w:val="both"/>
            </w:pPr>
            <w:r w:rsidRPr="005B13EB">
              <w:t>«Справка по заключению учреждением счетов бухгалтерского учета отчетного финансового года</w:t>
            </w:r>
            <w:r w:rsidRPr="005B13EB">
              <w:rPr>
                <w:b/>
              </w:rPr>
              <w:t>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0503710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</w:pPr>
            <w:r w:rsidRPr="005B13EB">
              <w:t>«Баланс государственного (муниципального)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0503730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</w:pPr>
            <w:r w:rsidRPr="005B13EB">
              <w:t>« Справка по консолидируемым расчетам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0503725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5B13EB">
              <w:rPr>
                <w:rFonts w:eastAsia="Calibri"/>
                <w:color w:val="000000"/>
                <w:lang w:eastAsia="en-US"/>
              </w:rPr>
              <w:t>«Сведения о движении нефинансовых активов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0503768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5B13EB">
              <w:rPr>
                <w:rFonts w:eastAsia="Calibri"/>
                <w:color w:val="000000"/>
                <w:lang w:eastAsia="en-US"/>
              </w:rPr>
              <w:t>«Отчета об обязательствах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0503738-НП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color w:val="000000"/>
              </w:rPr>
            </w:pPr>
            <w:r w:rsidRPr="005B13EB">
              <w:rPr>
                <w:color w:val="000000"/>
              </w:rPr>
              <w:t>«Сведения по дебиторской и кредиторской задолженности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0503769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</w:pPr>
            <w:r w:rsidRPr="005B13EB">
              <w:t>«Сведений о суммах заимствований»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0503772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</w:pPr>
            <w:r w:rsidRPr="005B13EB">
              <w:t>«Сведения об изменении остатков валюты баланса учреждения» 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0503773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tabs>
                <w:tab w:val="left" w:pos="709"/>
              </w:tabs>
              <w:ind w:right="-1" w:firstLine="709"/>
              <w:jc w:val="both"/>
            </w:pPr>
            <w:r w:rsidRPr="005B13EB">
              <w:lastRenderedPageBreak/>
              <w:t>«Сведения о принятых и неисполненных обязательствах»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0503775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  <w:tr w:rsidR="005B13EB" w:rsidRPr="005B13EB" w:rsidTr="00CE67B2">
        <w:trPr>
          <w:trHeight w:val="552"/>
        </w:trPr>
        <w:tc>
          <w:tcPr>
            <w:tcW w:w="58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</w:pPr>
            <w:r w:rsidRPr="005B13EB">
              <w:t>«Сведения о вложениях в объекты недвижимого имущества, об объектах незавершенного строительства бюджетного (автономного) учреждения»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0503790</w:t>
            </w:r>
          </w:p>
        </w:tc>
        <w:tc>
          <w:tcPr>
            <w:tcW w:w="21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3EB" w:rsidRPr="005B13EB" w:rsidRDefault="005B13EB" w:rsidP="00CE67B2">
            <w:pPr>
              <w:pStyle w:val="Standard"/>
              <w:jc w:val="center"/>
            </w:pPr>
            <w:r w:rsidRPr="005B13EB">
              <w:t>09.02.21</w:t>
            </w:r>
          </w:p>
        </w:tc>
      </w:tr>
    </w:tbl>
    <w:p w:rsidR="005B13EB" w:rsidRPr="005B13EB" w:rsidRDefault="005B13EB" w:rsidP="005B13EB">
      <w:pPr>
        <w:pStyle w:val="Standard"/>
      </w:pPr>
    </w:p>
    <w:p w:rsidR="005B13EB" w:rsidRPr="005B13EB" w:rsidRDefault="005B13EB" w:rsidP="005B13EB">
      <w:pPr>
        <w:pStyle w:val="Standard"/>
      </w:pPr>
    </w:p>
    <w:p w:rsidR="005B13EB" w:rsidRPr="005B13EB" w:rsidRDefault="005B13EB" w:rsidP="005B13EB">
      <w:pPr>
        <w:pStyle w:val="Standard"/>
      </w:pPr>
      <w:r w:rsidRPr="005B13EB">
        <w:t>Директор МКУ «ЦБ РСП»</w:t>
      </w:r>
      <w:r w:rsidRPr="005B13EB">
        <w:tab/>
      </w:r>
      <w:r w:rsidRPr="005B13EB">
        <w:tab/>
      </w:r>
      <w:r w:rsidRPr="005B13EB">
        <w:tab/>
      </w:r>
      <w:r w:rsidRPr="005B13EB">
        <w:tab/>
      </w:r>
      <w:r w:rsidRPr="005B13EB">
        <w:tab/>
      </w:r>
      <w:r w:rsidRPr="005B13EB">
        <w:tab/>
      </w:r>
      <w:r w:rsidRPr="005B13EB">
        <w:tab/>
        <w:t xml:space="preserve">О.В. </w:t>
      </w:r>
      <w:proofErr w:type="spellStart"/>
      <w:r w:rsidRPr="005B13EB">
        <w:t>Шиянова</w:t>
      </w:r>
      <w:proofErr w:type="spellEnd"/>
    </w:p>
    <w:p w:rsidR="004A2748" w:rsidRPr="005B13EB" w:rsidRDefault="004A2748" w:rsidP="0092728A">
      <w:pPr>
        <w:widowControl/>
        <w:suppressAutoHyphens w:val="0"/>
        <w:autoSpaceDE/>
        <w:spacing w:after="200" w:line="276" w:lineRule="auto"/>
        <w:rPr>
          <w:sz w:val="24"/>
          <w:szCs w:val="24"/>
        </w:rPr>
        <w:sectPr w:rsidR="004A2748" w:rsidRPr="005B13EB" w:rsidSect="004A274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766" w:bottom="1134" w:left="1701" w:header="709" w:footer="709" w:gutter="0"/>
          <w:cols w:space="720"/>
          <w:docGrid w:linePitch="272"/>
        </w:sectPr>
      </w:pP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92728A" w:rsidRDefault="00E43B9E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Роднико</w:t>
      </w:r>
      <w:r w:rsidR="0092728A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92728A" w:rsidRDefault="0092728A" w:rsidP="0092728A">
      <w:pPr>
        <w:pStyle w:val="PreformattedText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92728A" w:rsidRDefault="0092728A" w:rsidP="0092728A">
      <w:pPr>
        <w:pStyle w:val="PreformattedText"/>
        <w:ind w:left="1049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4D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.01.2021 № </w:t>
      </w:r>
      <w:r w:rsidR="00A04DE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25059F" w:rsidRPr="0025059F" w:rsidRDefault="0025059F" w:rsidP="0025059F">
      <w:pPr>
        <w:pStyle w:val="Standard"/>
        <w:rPr>
          <w:rFonts w:eastAsia="Batang"/>
          <w:sz w:val="18"/>
          <w:szCs w:val="18"/>
        </w:rPr>
      </w:pPr>
      <w:r w:rsidRPr="0025059F">
        <w:rPr>
          <w:rFonts w:eastAsia="Batang"/>
          <w:sz w:val="18"/>
          <w:szCs w:val="18"/>
        </w:rPr>
        <w:t xml:space="preserve">                                                     </w:t>
      </w:r>
      <w:bookmarkEnd w:id="2"/>
    </w:p>
    <w:tbl>
      <w:tblPr>
        <w:tblW w:w="1488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472"/>
        <w:gridCol w:w="1443"/>
        <w:gridCol w:w="969"/>
      </w:tblGrid>
      <w:tr w:rsidR="0025059F" w:rsidRPr="0025059F" w:rsidTr="0092728A">
        <w:tc>
          <w:tcPr>
            <w:tcW w:w="1247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b/>
                <w:bCs/>
                <w:color w:val="26282F"/>
                <w:sz w:val="18"/>
                <w:szCs w:val="18"/>
              </w:rPr>
            </w:pPr>
            <w:r w:rsidRPr="0025059F">
              <w:rPr>
                <w:b/>
                <w:bCs/>
                <w:color w:val="26282F"/>
                <w:sz w:val="18"/>
                <w:szCs w:val="18"/>
              </w:rPr>
              <w:t>Форма отчета</w:t>
            </w:r>
            <w:r w:rsidRPr="0025059F">
              <w:rPr>
                <w:b/>
                <w:bCs/>
                <w:color w:val="26282F"/>
                <w:sz w:val="18"/>
                <w:szCs w:val="18"/>
              </w:rPr>
              <w:br/>
              <w:t>об использовании межбюджетных трансфертов из краевого бюджета муниципальными образованиями и территориальным государственным внебюджетным фондом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Коды</w:t>
            </w: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Форма по </w:t>
            </w:r>
            <w:hyperlink r:id="rId12" w:history="1">
              <w:r w:rsidRPr="0025059F">
                <w:rPr>
                  <w:color w:val="106BBE"/>
                  <w:sz w:val="18"/>
                  <w:szCs w:val="18"/>
                </w:rPr>
                <w:t>ОКУД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0503324К</w:t>
            </w: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 1 ____________________ 20____ г.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Дата</w:t>
            </w: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Наименование главного администратора доходов ___________________________________________________________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по </w:t>
            </w:r>
            <w:hyperlink r:id="rId13" w:history="1">
              <w:r w:rsidRPr="0025059F">
                <w:rPr>
                  <w:color w:val="106BBE"/>
                  <w:sz w:val="18"/>
                  <w:szCs w:val="18"/>
                </w:rPr>
                <w:t>ОКПО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по </w:t>
            </w:r>
            <w:hyperlink r:id="rId14" w:history="1">
              <w:r w:rsidRPr="0025059F">
                <w:rPr>
                  <w:color w:val="106BBE"/>
                  <w:sz w:val="18"/>
                  <w:szCs w:val="18"/>
                </w:rPr>
                <w:t>OKATO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Периодичность: квартальная, годовая</w:t>
            </w:r>
          </w:p>
        </w:tc>
        <w:tc>
          <w:tcPr>
            <w:tcW w:w="14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144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по </w:t>
            </w:r>
            <w:hyperlink r:id="rId15" w:history="1">
              <w:r w:rsidRPr="0025059F"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383</w:t>
            </w: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4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124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right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форма 0503324К с. 1</w:t>
            </w:r>
          </w:p>
        </w:tc>
      </w:tr>
    </w:tbl>
    <w:p w:rsidR="0025059F" w:rsidRPr="0025059F" w:rsidRDefault="0025059F" w:rsidP="0025059F">
      <w:pPr>
        <w:pStyle w:val="Standard"/>
        <w:widowControl w:val="0"/>
        <w:jc w:val="both"/>
        <w:rPr>
          <w:sz w:val="18"/>
          <w:szCs w:val="18"/>
        </w:rPr>
      </w:pPr>
    </w:p>
    <w:p w:rsidR="0025059F" w:rsidRPr="0025059F" w:rsidRDefault="0025059F" w:rsidP="0025059F">
      <w:pPr>
        <w:pStyle w:val="Standard"/>
        <w:widowControl w:val="0"/>
        <w:jc w:val="center"/>
        <w:rPr>
          <w:b/>
          <w:bCs/>
          <w:color w:val="26282F"/>
          <w:sz w:val="18"/>
          <w:szCs w:val="18"/>
        </w:rPr>
      </w:pPr>
      <w:bookmarkStart w:id="4" w:name="sub_601"/>
      <w:r w:rsidRPr="0025059F">
        <w:rPr>
          <w:b/>
          <w:bCs/>
          <w:color w:val="26282F"/>
          <w:sz w:val="18"/>
          <w:szCs w:val="18"/>
        </w:rPr>
        <w:t>1. Движение целевых средств</w:t>
      </w:r>
      <w:bookmarkEnd w:id="4"/>
    </w:p>
    <w:tbl>
      <w:tblPr>
        <w:tblW w:w="14884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603"/>
        <w:gridCol w:w="1057"/>
        <w:gridCol w:w="607"/>
        <w:gridCol w:w="1134"/>
        <w:gridCol w:w="1353"/>
        <w:gridCol w:w="984"/>
        <w:gridCol w:w="1057"/>
        <w:gridCol w:w="1059"/>
        <w:gridCol w:w="1259"/>
        <w:gridCol w:w="1091"/>
        <w:gridCol w:w="168"/>
        <w:gridCol w:w="965"/>
        <w:gridCol w:w="1279"/>
      </w:tblGrid>
      <w:tr w:rsidR="0025059F" w:rsidRPr="0025059F" w:rsidTr="0092728A"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Код главы по </w:t>
            </w:r>
            <w:hyperlink r:id="rId16" w:history="1">
              <w:r w:rsidRPr="0025059F">
                <w:rPr>
                  <w:sz w:val="18"/>
                  <w:szCs w:val="18"/>
                </w:rPr>
                <w:t xml:space="preserve">БК </w:t>
              </w:r>
            </w:hyperlink>
            <w:hyperlink w:anchor="sub_6011" w:history="1">
              <w:r w:rsidRPr="0025059F">
                <w:rPr>
                  <w:sz w:val="18"/>
                  <w:szCs w:val="18"/>
                </w:rPr>
                <w:t>*</w:t>
              </w:r>
            </w:hyperlink>
          </w:p>
        </w:tc>
        <w:tc>
          <w:tcPr>
            <w:tcW w:w="1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Код целевой статьи расходов по </w:t>
            </w:r>
            <w:hyperlink r:id="rId17" w:history="1">
              <w:r w:rsidRPr="0025059F">
                <w:rPr>
                  <w:sz w:val="18"/>
                  <w:szCs w:val="18"/>
                </w:rPr>
                <w:t xml:space="preserve">БК </w:t>
              </w:r>
            </w:hyperlink>
            <w:hyperlink w:anchor="sub_6022" w:history="1">
              <w:r w:rsidRPr="0025059F">
                <w:rPr>
                  <w:sz w:val="18"/>
                  <w:szCs w:val="18"/>
                </w:rPr>
                <w:t>**</w:t>
              </w:r>
            </w:hyperlink>
          </w:p>
        </w:tc>
        <w:tc>
          <w:tcPr>
            <w:tcW w:w="6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Код доходов по </w:t>
            </w:r>
            <w:hyperlink r:id="rId18" w:history="1">
              <w:r w:rsidRPr="0025059F">
                <w:rPr>
                  <w:sz w:val="18"/>
                  <w:szCs w:val="18"/>
                </w:rPr>
                <w:t xml:space="preserve">БК </w:t>
              </w:r>
            </w:hyperlink>
            <w:hyperlink w:anchor="sub_6033" w:history="1">
              <w:r w:rsidRPr="0025059F">
                <w:rPr>
                  <w:sz w:val="18"/>
                  <w:szCs w:val="18"/>
                </w:rPr>
                <w:t>***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012E6B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hyperlink r:id="rId19" w:history="1">
              <w:r w:rsidR="0025059F" w:rsidRPr="0025059F">
                <w:rPr>
                  <w:color w:val="106BBE"/>
                  <w:sz w:val="18"/>
                  <w:szCs w:val="18"/>
                </w:rPr>
                <w:t>ОКТМО</w:t>
              </w:r>
            </w:hyperlink>
            <w:r w:rsidR="0025059F" w:rsidRPr="0025059F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3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Остаток на начало отчетного периода</w:t>
            </w:r>
          </w:p>
        </w:tc>
        <w:tc>
          <w:tcPr>
            <w:tcW w:w="10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Поступило из краевого бюджета</w:t>
            </w:r>
          </w:p>
        </w:tc>
        <w:tc>
          <w:tcPr>
            <w:tcW w:w="10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Кассовый расход</w:t>
            </w:r>
          </w:p>
        </w:tc>
        <w:tc>
          <w:tcPr>
            <w:tcW w:w="12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Восстановлено остатков межбюджетного трансферта прошлых лет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Возвращено неиспользованных остатков прошлых лет в краевой бюджет</w:t>
            </w:r>
          </w:p>
        </w:tc>
        <w:tc>
          <w:tcPr>
            <w:tcW w:w="9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Возвращено из краевого бюджета в объеме потребности в расходовании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Остаток на конец отчетного периода</w:t>
            </w:r>
          </w:p>
        </w:tc>
      </w:tr>
      <w:tr w:rsidR="0025059F" w:rsidRPr="0025059F" w:rsidTr="0092728A"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6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 xml:space="preserve">в том числе </w:t>
            </w:r>
            <w:proofErr w:type="gramStart"/>
            <w:r w:rsidRPr="0025059F">
              <w:rPr>
                <w:sz w:val="18"/>
                <w:szCs w:val="18"/>
              </w:rPr>
              <w:t>потребность</w:t>
            </w:r>
            <w:proofErr w:type="gramEnd"/>
            <w:r w:rsidRPr="0025059F">
              <w:rPr>
                <w:sz w:val="18"/>
                <w:szCs w:val="18"/>
              </w:rPr>
              <w:t xml:space="preserve"> в котором подтверждена</w:t>
            </w:r>
          </w:p>
        </w:tc>
        <w:tc>
          <w:tcPr>
            <w:tcW w:w="10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всего (гр. 5 + гр. 7 + гр. 9 - гр. 8 -(гр. 10 - гр. 11))</w:t>
            </w: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9</w:t>
            </w: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11</w:t>
            </w: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13</w:t>
            </w: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Сумма межбюджетных трансфертов, всего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Х</w:t>
            </w: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из них: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по коду главы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к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из них: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по коду главы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 w:rsidRPr="0025059F">
              <w:rPr>
                <w:sz w:val="18"/>
                <w:szCs w:val="18"/>
              </w:rPr>
              <w:t>из них.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RPr="0025059F" w:rsidTr="0092728A"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P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5059F" w:rsidRPr="0025059F" w:rsidRDefault="0025059F" w:rsidP="0025059F">
      <w:pPr>
        <w:pStyle w:val="Standard"/>
        <w:rPr>
          <w:sz w:val="18"/>
          <w:szCs w:val="18"/>
        </w:rPr>
        <w:sectPr w:rsidR="0025059F" w:rsidRPr="0025059F" w:rsidSect="0092728A">
          <w:pgSz w:w="16838" w:h="11906" w:orient="landscape"/>
          <w:pgMar w:top="1701" w:right="1134" w:bottom="766" w:left="1134" w:header="709" w:footer="709" w:gutter="0"/>
          <w:cols w:space="720"/>
          <w:docGrid w:linePitch="272"/>
        </w:sectPr>
      </w:pPr>
    </w:p>
    <w:p w:rsidR="0025059F" w:rsidRDefault="0025059F" w:rsidP="0025059F">
      <w:pPr>
        <w:pStyle w:val="Standard"/>
        <w:widowControl w:val="0"/>
        <w:spacing w:before="108" w:after="108"/>
        <w:jc w:val="center"/>
        <w:rPr>
          <w:b/>
          <w:bCs/>
          <w:color w:val="26282F"/>
          <w:sz w:val="18"/>
          <w:szCs w:val="18"/>
        </w:rPr>
      </w:pPr>
      <w:bookmarkStart w:id="5" w:name="sub_602"/>
      <w:r>
        <w:rPr>
          <w:b/>
          <w:bCs/>
          <w:color w:val="26282F"/>
          <w:sz w:val="18"/>
          <w:szCs w:val="18"/>
        </w:rPr>
        <w:lastRenderedPageBreak/>
        <w:t>2. Расходование целевых средств</w:t>
      </w:r>
    </w:p>
    <w:bookmarkEnd w:id="5"/>
    <w:p w:rsidR="0025059F" w:rsidRDefault="0025059F" w:rsidP="0025059F">
      <w:pPr>
        <w:pStyle w:val="Standard"/>
        <w:widowControl w:val="0"/>
        <w:ind w:firstLine="720"/>
        <w:jc w:val="both"/>
        <w:rPr>
          <w:sz w:val="18"/>
          <w:szCs w:val="18"/>
        </w:rPr>
      </w:pPr>
    </w:p>
    <w:p w:rsidR="0025059F" w:rsidRDefault="0025059F" w:rsidP="0025059F">
      <w:pPr>
        <w:pStyle w:val="Standard"/>
        <w:widowControl w:val="0"/>
        <w:ind w:right="282"/>
        <w:jc w:val="right"/>
      </w:pPr>
      <w:r>
        <w:rPr>
          <w:sz w:val="18"/>
          <w:szCs w:val="18"/>
        </w:rPr>
        <w:t>форма 0503324К с.</w:t>
      </w:r>
      <w:r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2</w:t>
      </w:r>
    </w:p>
    <w:p w:rsidR="0025059F" w:rsidRDefault="0025059F" w:rsidP="0025059F">
      <w:pPr>
        <w:pStyle w:val="Standard"/>
        <w:widowControl w:val="0"/>
        <w:ind w:right="282"/>
        <w:jc w:val="right"/>
        <w:rPr>
          <w:sz w:val="18"/>
          <w:szCs w:val="18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791"/>
        <w:gridCol w:w="841"/>
        <w:gridCol w:w="2390"/>
        <w:gridCol w:w="3241"/>
      </w:tblGrid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Кол главы по </w:t>
            </w:r>
            <w:hyperlink r:id="rId20" w:history="1">
              <w:r>
                <w:t xml:space="preserve">БК </w:t>
              </w:r>
            </w:hyperlink>
            <w:hyperlink w:anchor="sub_6044" w:history="1">
              <w:r>
                <w:t>****</w:t>
              </w:r>
            </w:hyperlink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012E6B" w:rsidP="0092728A">
            <w:pPr>
              <w:pStyle w:val="Standard"/>
              <w:widowControl w:val="0"/>
              <w:jc w:val="center"/>
            </w:pPr>
            <w:hyperlink r:id="rId21" w:history="1">
              <w:r w:rsidR="0025059F">
                <w:rPr>
                  <w:color w:val="106BBE"/>
                  <w:sz w:val="18"/>
                  <w:szCs w:val="18"/>
                </w:rPr>
                <w:t>ОКТМО</w:t>
              </w:r>
            </w:hyperlink>
            <w:r w:rsidR="0025059F">
              <w:rPr>
                <w:sz w:val="18"/>
                <w:szCs w:val="18"/>
              </w:rPr>
              <w:t xml:space="preserve"> контрагента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Код расхода по </w:t>
            </w:r>
            <w:hyperlink r:id="rId22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55" w:history="1">
              <w:r>
                <w:rPr>
                  <w:color w:val="106BBE"/>
                  <w:sz w:val="18"/>
                  <w:szCs w:val="18"/>
                </w:rPr>
                <w:t>*****</w:t>
              </w:r>
            </w:hyperlink>
            <w:r>
              <w:rPr>
                <w:sz w:val="18"/>
                <w:szCs w:val="18"/>
              </w:rPr>
              <w:t xml:space="preserve"> (код раздела, подраздела, целевой статьи расходов, вид расходов)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кассового расхода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целевых средств, всего: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коду главы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/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коду главы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/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5059F" w:rsidRDefault="0025059F" w:rsidP="0025059F">
      <w:pPr>
        <w:pStyle w:val="Standard"/>
        <w:widowControl w:val="0"/>
        <w:ind w:firstLine="720"/>
        <w:jc w:val="both"/>
      </w:pPr>
    </w:p>
    <w:p w:rsidR="0025059F" w:rsidRDefault="0025059F" w:rsidP="0025059F">
      <w:pPr>
        <w:pStyle w:val="Standard"/>
        <w:widowControl w:val="0"/>
        <w:spacing w:before="108" w:after="108"/>
        <w:jc w:val="center"/>
        <w:rPr>
          <w:b/>
          <w:bCs/>
          <w:color w:val="26282F"/>
          <w:sz w:val="18"/>
          <w:szCs w:val="18"/>
        </w:rPr>
      </w:pPr>
      <w:bookmarkStart w:id="6" w:name="sub_603"/>
      <w:r>
        <w:rPr>
          <w:b/>
          <w:bCs/>
          <w:color w:val="26282F"/>
          <w:sz w:val="18"/>
          <w:szCs w:val="18"/>
        </w:rPr>
        <w:t>3. Анализ причин образования остатков целевых средств</w:t>
      </w:r>
    </w:p>
    <w:bookmarkEnd w:id="6"/>
    <w:p w:rsidR="0025059F" w:rsidRDefault="0025059F" w:rsidP="0025059F">
      <w:pPr>
        <w:pStyle w:val="Standard"/>
        <w:widowControl w:val="0"/>
        <w:ind w:firstLine="720"/>
        <w:jc w:val="both"/>
        <w:rPr>
          <w:sz w:val="18"/>
          <w:szCs w:val="18"/>
        </w:rPr>
      </w:pPr>
    </w:p>
    <w:tbl>
      <w:tblPr>
        <w:tblW w:w="9639" w:type="dxa"/>
        <w:tblInd w:w="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76"/>
        <w:gridCol w:w="791"/>
        <w:gridCol w:w="841"/>
        <w:gridCol w:w="1195"/>
        <w:gridCol w:w="1194"/>
        <w:gridCol w:w="3242"/>
      </w:tblGrid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Код главы по </w:t>
            </w:r>
            <w:hyperlink r:id="rId23" w:history="1">
              <w:r>
                <w:t xml:space="preserve">БК </w:t>
              </w:r>
            </w:hyperlink>
            <w:hyperlink w:anchor="sub_6044" w:history="1">
              <w:r>
                <w:t>****</w:t>
              </w:r>
            </w:hyperlink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</w:pPr>
            <w:r>
              <w:rPr>
                <w:sz w:val="18"/>
                <w:szCs w:val="18"/>
              </w:rPr>
              <w:t xml:space="preserve">Код целевой статьи расходов по </w:t>
            </w:r>
            <w:hyperlink r:id="rId24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  <w:r>
              <w:rPr>
                <w:sz w:val="18"/>
                <w:szCs w:val="18"/>
              </w:rPr>
              <w:t xml:space="preserve"> </w:t>
            </w:r>
            <w:hyperlink w:anchor="sub_6022" w:history="1">
              <w:r>
                <w:rPr>
                  <w:color w:val="106BBE"/>
                  <w:sz w:val="18"/>
                  <w:szCs w:val="18"/>
                </w:rPr>
                <w:t>**</w:t>
              </w:r>
            </w:hyperlink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на конец отчетного периода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причины образования остатка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Причина образования остатка средств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25059F" w:rsidTr="0092728A"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059F" w:rsidRDefault="0025059F" w:rsidP="0092728A">
            <w:pPr>
              <w:pStyle w:val="Standard"/>
              <w:widowControl w:val="0"/>
              <w:jc w:val="both"/>
              <w:rPr>
                <w:sz w:val="18"/>
                <w:szCs w:val="18"/>
              </w:rPr>
            </w:pPr>
          </w:p>
        </w:tc>
      </w:tr>
    </w:tbl>
    <w:p w:rsidR="0025059F" w:rsidRDefault="0025059F" w:rsidP="0025059F">
      <w:pPr>
        <w:pStyle w:val="Standard"/>
        <w:rPr>
          <w:rFonts w:eastAsia="Batang"/>
          <w:sz w:val="28"/>
          <w:szCs w:val="28"/>
          <w:lang w:val="en-US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 код главы по БК - установленный законом о краевом бюджете код главного администратора сре</w:t>
      </w:r>
      <w:proofErr w:type="gramStart"/>
      <w:r>
        <w:rPr>
          <w:rFonts w:eastAsia="Batang"/>
          <w:sz w:val="18"/>
          <w:szCs w:val="18"/>
        </w:rPr>
        <w:t>дств кр</w:t>
      </w:r>
      <w:proofErr w:type="gramEnd"/>
      <w:r>
        <w:rPr>
          <w:rFonts w:eastAsia="Batang"/>
          <w:sz w:val="18"/>
          <w:szCs w:val="18"/>
        </w:rPr>
        <w:t>аевого бюджета, осуществляющего полномочия по предоставлению межбюджетных трансфертов и (или) администрированию доходов от возврата неиспользованных остатков межбюджетных трансфертов прошлых лет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 код целевой статьи расходов по БК - код целевой статьи классификации расходов краевого бюджета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 код доходов по БК - код классификации доходов краевого бюджета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**** код главы по БК - код главного администратора межбюджетного трансферта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***** код расхода по БК - код классификации расходов бюджета, по которому произведены кассовые расходы, источником финансового обеспечения которых </w:t>
      </w:r>
      <w:proofErr w:type="gramStart"/>
      <w:r>
        <w:rPr>
          <w:rFonts w:eastAsia="Batang"/>
          <w:sz w:val="18"/>
          <w:szCs w:val="18"/>
        </w:rPr>
        <w:t>явился межбюджетный трансферт в 1-3 разрядах кода классификации расходов бюджетов указываются</w:t>
      </w:r>
      <w:proofErr w:type="gramEnd"/>
      <w:r>
        <w:rPr>
          <w:rFonts w:eastAsia="Batang"/>
          <w:sz w:val="18"/>
          <w:szCs w:val="18"/>
        </w:rPr>
        <w:t xml:space="preserve"> нули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                                                  ______________                                             _____________________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(подпись)                                                   (расшифровка подписи)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Руководитель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финансово-экономической службы              ______________                                             ____________________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(подпись)                                                   (расшифровка подписи)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Главный бухгалтер                                       ______________                                                ____________________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                                                                             (подпись)                                                  (расшифровка подписи)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>"___" _____________</w:t>
      </w: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25059F" w:rsidRDefault="0025059F" w:rsidP="0025059F">
      <w:pPr>
        <w:pStyle w:val="Standard"/>
        <w:rPr>
          <w:rFonts w:eastAsia="Batang"/>
          <w:sz w:val="18"/>
          <w:szCs w:val="18"/>
        </w:rPr>
      </w:pPr>
    </w:p>
    <w:p w:rsidR="0092728A" w:rsidRPr="0092728A" w:rsidRDefault="0025059F" w:rsidP="0092728A">
      <w:pPr>
        <w:pStyle w:val="Standard"/>
        <w:rPr>
          <w:rFonts w:eastAsia="Batang"/>
          <w:sz w:val="28"/>
          <w:szCs w:val="28"/>
        </w:rPr>
        <w:sectPr w:rsidR="0092728A" w:rsidRPr="0092728A" w:rsidSect="004A2748">
          <w:pgSz w:w="11906" w:h="16838"/>
          <w:pgMar w:top="993" w:right="662" w:bottom="1418" w:left="1701" w:header="720" w:footer="720" w:gutter="0"/>
          <w:cols w:space="720"/>
          <w:docGrid w:linePitch="600" w:charSpace="40960"/>
        </w:sectPr>
      </w:pPr>
      <w:r>
        <w:rPr>
          <w:rFonts w:eastAsia="Batang"/>
          <w:sz w:val="28"/>
          <w:szCs w:val="28"/>
        </w:rPr>
        <w:t xml:space="preserve">Директор МКУ «ЦБ РСП»                                  </w:t>
      </w:r>
      <w:r w:rsidR="0092728A">
        <w:rPr>
          <w:rFonts w:eastAsia="Batang"/>
          <w:sz w:val="28"/>
          <w:szCs w:val="28"/>
        </w:rPr>
        <w:t xml:space="preserve">                      О.В. </w:t>
      </w:r>
      <w:proofErr w:type="spellStart"/>
      <w:r w:rsidR="0092728A">
        <w:rPr>
          <w:rFonts w:eastAsia="Batang"/>
          <w:sz w:val="28"/>
          <w:szCs w:val="28"/>
        </w:rPr>
        <w:t>Шиянова</w:t>
      </w:r>
      <w:proofErr w:type="spellEnd"/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728A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УТВЕРЖДЕНЫ</w:t>
      </w:r>
    </w:p>
    <w:p w:rsidR="0092728A" w:rsidRPr="0092728A" w:rsidRDefault="0092728A" w:rsidP="0092728A">
      <w:pPr>
        <w:pStyle w:val="PreformattedText"/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Распоряжением</w:t>
      </w:r>
    </w:p>
    <w:p w:rsidR="0092728A" w:rsidRPr="0092728A" w:rsidRDefault="0092728A" w:rsidP="0092728A">
      <w:pPr>
        <w:pStyle w:val="PreformattedText"/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главы Родниковского</w:t>
      </w:r>
    </w:p>
    <w:p w:rsidR="0092728A" w:rsidRPr="0092728A" w:rsidRDefault="0092728A" w:rsidP="0092728A">
      <w:pPr>
        <w:pStyle w:val="PreformattedText"/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>Курганинского района</w:t>
      </w:r>
    </w:p>
    <w:p w:rsidR="0092728A" w:rsidRPr="0092728A" w:rsidRDefault="0092728A" w:rsidP="0092728A">
      <w:pPr>
        <w:pStyle w:val="PreformattedText"/>
        <w:tabs>
          <w:tab w:val="left" w:pos="5529"/>
        </w:tabs>
        <w:ind w:left="5387" w:hanging="1"/>
        <w:jc w:val="right"/>
        <w:rPr>
          <w:rFonts w:ascii="Times New Roman" w:hAnsi="Times New Roman" w:cs="Times New Roman"/>
          <w:sz w:val="22"/>
          <w:szCs w:val="22"/>
        </w:rPr>
      </w:pPr>
      <w:r w:rsidRPr="0092728A">
        <w:rPr>
          <w:rFonts w:ascii="Times New Roman" w:hAnsi="Times New Roman" w:cs="Times New Roman"/>
          <w:sz w:val="22"/>
          <w:szCs w:val="22"/>
        </w:rPr>
        <w:t xml:space="preserve">        от </w:t>
      </w:r>
      <w:r w:rsidR="00A04DEA">
        <w:rPr>
          <w:rFonts w:ascii="Times New Roman" w:hAnsi="Times New Roman" w:cs="Times New Roman"/>
          <w:sz w:val="22"/>
          <w:szCs w:val="22"/>
        </w:rPr>
        <w:t>25</w:t>
      </w:r>
      <w:r w:rsidRPr="0092728A">
        <w:rPr>
          <w:rFonts w:ascii="Times New Roman" w:hAnsi="Times New Roman" w:cs="Times New Roman"/>
          <w:sz w:val="22"/>
          <w:szCs w:val="22"/>
        </w:rPr>
        <w:t xml:space="preserve">.01.2021      № </w:t>
      </w:r>
      <w:r w:rsidR="00A04DEA">
        <w:rPr>
          <w:rFonts w:ascii="Times New Roman" w:hAnsi="Times New Roman" w:cs="Times New Roman"/>
          <w:sz w:val="22"/>
          <w:szCs w:val="22"/>
        </w:rPr>
        <w:t>8</w:t>
      </w:r>
      <w:r w:rsidRPr="0092728A">
        <w:rPr>
          <w:rFonts w:ascii="Times New Roman" w:hAnsi="Times New Roman" w:cs="Times New Roman"/>
          <w:sz w:val="22"/>
          <w:szCs w:val="22"/>
        </w:rPr>
        <w:t>-Р</w:t>
      </w:r>
    </w:p>
    <w:p w:rsidR="0092728A" w:rsidRDefault="0092728A" w:rsidP="0092728A">
      <w:pPr>
        <w:pStyle w:val="Standard"/>
        <w:tabs>
          <w:tab w:val="left" w:pos="142"/>
        </w:tabs>
        <w:jc w:val="center"/>
        <w:rPr>
          <w:rFonts w:eastAsia="Batang, 바탕" w:cs="Arial"/>
        </w:rPr>
      </w:pPr>
    </w:p>
    <w:p w:rsidR="0092728A" w:rsidRDefault="0092728A" w:rsidP="0092728A">
      <w:pPr>
        <w:pStyle w:val="Standard"/>
        <w:jc w:val="center"/>
        <w:rPr>
          <w:rFonts w:eastAsia="Batang, 바탕"/>
          <w:sz w:val="18"/>
          <w:szCs w:val="18"/>
        </w:rPr>
      </w:pPr>
      <w:r>
        <w:rPr>
          <w:rFonts w:eastAsia="Batang, 바탕"/>
          <w:sz w:val="18"/>
          <w:szCs w:val="18"/>
        </w:rPr>
        <w:t xml:space="preserve"> </w:t>
      </w:r>
    </w:p>
    <w:p w:rsidR="0092728A" w:rsidRDefault="0092728A" w:rsidP="0092728A">
      <w:pPr>
        <w:pStyle w:val="Standard"/>
        <w:rPr>
          <w:rFonts w:eastAsia="Batang, 바탕"/>
          <w:sz w:val="18"/>
          <w:szCs w:val="18"/>
        </w:rPr>
      </w:pPr>
      <w:r>
        <w:rPr>
          <w:rFonts w:eastAsia="Batang, 바탕"/>
          <w:sz w:val="18"/>
          <w:szCs w:val="18"/>
        </w:rPr>
        <w:t xml:space="preserve">  </w:t>
      </w:r>
    </w:p>
    <w:tbl>
      <w:tblPr>
        <w:tblW w:w="15043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750"/>
        <w:gridCol w:w="2175"/>
        <w:gridCol w:w="1118"/>
      </w:tblGrid>
      <w:tr w:rsidR="0092728A" w:rsidTr="0092728A">
        <w:tc>
          <w:tcPr>
            <w:tcW w:w="117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18"/>
                <w:szCs w:val="18"/>
              </w:rPr>
            </w:pPr>
            <w:r>
              <w:rPr>
                <w:b/>
                <w:bCs/>
                <w:color w:val="26282F"/>
                <w:sz w:val="18"/>
                <w:szCs w:val="18"/>
              </w:rPr>
              <w:t>Отчет</w:t>
            </w:r>
            <w:r>
              <w:rPr>
                <w:b/>
                <w:bCs/>
                <w:color w:val="26282F"/>
                <w:sz w:val="18"/>
                <w:szCs w:val="18"/>
              </w:rPr>
              <w:br/>
              <w:t>о бюджетных обязательствах (краткий)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21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21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0503128K</w:t>
            </w: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____________________ 20____ г.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25" w:history="1">
              <w:r>
                <w:rPr>
                  <w:color w:val="106BBE"/>
                  <w:sz w:val="18"/>
                  <w:szCs w:val="18"/>
                </w:rPr>
                <w:t>ОКПО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средств, главный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Глава по </w:t>
            </w:r>
            <w:hyperlink r:id="rId26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администратор, администратор источников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27" w:history="1">
              <w:r>
                <w:rPr>
                  <w:color w:val="106BBE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дефицита бюджета _______________________________________________________________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2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28" w:history="1">
              <w:r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21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1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92728A" w:rsidRDefault="0092728A" w:rsidP="0092728A">
      <w:pPr>
        <w:pStyle w:val="Standard"/>
        <w:widowControl w:val="0"/>
        <w:autoSpaceDE w:val="0"/>
        <w:ind w:firstLine="720"/>
        <w:jc w:val="both"/>
        <w:rPr>
          <w:sz w:val="18"/>
          <w:szCs w:val="18"/>
        </w:rPr>
      </w:pPr>
    </w:p>
    <w:tbl>
      <w:tblPr>
        <w:tblW w:w="14842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0"/>
        <w:gridCol w:w="709"/>
        <w:gridCol w:w="992"/>
        <w:gridCol w:w="1419"/>
        <w:gridCol w:w="1217"/>
        <w:gridCol w:w="1297"/>
        <w:gridCol w:w="606"/>
        <w:gridCol w:w="1331"/>
        <w:gridCol w:w="1319"/>
        <w:gridCol w:w="1218"/>
        <w:gridCol w:w="1225"/>
        <w:gridCol w:w="1239"/>
      </w:tblGrid>
      <w:tr w:rsidR="0092728A" w:rsidTr="0092728A"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(доведено) на 20 год</w:t>
            </w:r>
          </w:p>
        </w:tc>
        <w:tc>
          <w:tcPr>
            <w:tcW w:w="4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денежных обязательств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исполнено</w:t>
            </w:r>
          </w:p>
        </w:tc>
      </w:tr>
      <w:tr w:rsidR="0092728A" w:rsidTr="0092728A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бюджетных ассигнований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принимаемые обязательства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Принятые бюджетные обязательства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обязательства</w:t>
            </w: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бюджетных обязательств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денежных обязательств</w:t>
            </w:r>
          </w:p>
        </w:tc>
      </w:tr>
      <w:tr w:rsidR="0092728A" w:rsidTr="0092728A"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 конкурентных способов</w:t>
            </w: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/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Бюджетные </w:t>
            </w:r>
            <w:r>
              <w:rPr>
                <w:sz w:val="18"/>
                <w:szCs w:val="18"/>
              </w:rPr>
              <w:lastRenderedPageBreak/>
              <w:t>обязательства текущего (отчетного) финансового года по выплатам источников финансирования дефицита бюджета,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очередного финансового года,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</w:t>
            </w:r>
          </w:p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 xml:space="preserve">первого года, следующего за </w:t>
            </w:r>
            <w:proofErr w:type="gramStart"/>
            <w:r>
              <w:rPr>
                <w:sz w:val="18"/>
                <w:szCs w:val="18"/>
              </w:rPr>
              <w:t>очередным</w:t>
            </w:r>
            <w:proofErr w:type="gramEnd"/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 xml:space="preserve">второго года, следующего за </w:t>
            </w:r>
            <w:proofErr w:type="gramStart"/>
            <w:r>
              <w:rPr>
                <w:sz w:val="18"/>
                <w:szCs w:val="18"/>
              </w:rPr>
              <w:t>очередным</w:t>
            </w:r>
            <w:proofErr w:type="gramEnd"/>
            <w:r>
              <w:rPr>
                <w:sz w:val="18"/>
                <w:szCs w:val="18"/>
              </w:rPr>
              <w:t>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очередные года,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 по иным обязательствам,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92728A" w:rsidTr="0092728A"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8A" w:rsidRDefault="0092728A" w:rsidP="0092728A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92728A" w:rsidRDefault="0092728A" w:rsidP="0092728A">
      <w:pPr>
        <w:pStyle w:val="Standard"/>
        <w:widowControl w:val="0"/>
        <w:autoSpaceDE w:val="0"/>
        <w:ind w:firstLine="720"/>
        <w:jc w:val="both"/>
      </w:pP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>Руководитель        __________________ _______________________                                                                                      Главный бухгалтер   __________________ _______________________</w:t>
      </w: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</w:p>
    <w:p w:rsidR="0092728A" w:rsidRDefault="0092728A" w:rsidP="0092728A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(подпись)       (расшифровка подписи)</w:t>
      </w:r>
    </w:p>
    <w:p w:rsidR="0092728A" w:rsidRDefault="0092728A" w:rsidP="0092728A">
      <w:pPr>
        <w:pStyle w:val="Standard"/>
        <w:widowControl w:val="0"/>
        <w:autoSpaceDE w:val="0"/>
        <w:ind w:left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(подпись)       (расшифровка подписи)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планово-финансовой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службы              __________________ _______________________</w:t>
      </w:r>
    </w:p>
    <w:p w:rsidR="0092728A" w:rsidRDefault="0092728A" w:rsidP="0092728A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(подпись)       (расшифровка подписи)</w:t>
      </w:r>
    </w:p>
    <w:p w:rsidR="0092728A" w:rsidRPr="0092728A" w:rsidRDefault="0092728A" w:rsidP="0092728A">
      <w:pPr>
        <w:pStyle w:val="Standard"/>
        <w:rPr>
          <w:rFonts w:eastAsia="Batang, 바탕" w:cs="Arial"/>
          <w:sz w:val="28"/>
          <w:szCs w:val="28"/>
        </w:rPr>
      </w:pPr>
      <w:r>
        <w:rPr>
          <w:rFonts w:eastAsia="Batang, 바탕"/>
          <w:sz w:val="28"/>
          <w:szCs w:val="28"/>
        </w:rPr>
        <w:lastRenderedPageBreak/>
        <w:t xml:space="preserve">Директор МКУ «ЦБ РСП»                                                                                                                                    О.В. </w:t>
      </w:r>
      <w:proofErr w:type="spellStart"/>
      <w:r>
        <w:rPr>
          <w:rFonts w:eastAsia="Batang, 바탕"/>
          <w:sz w:val="28"/>
          <w:szCs w:val="28"/>
        </w:rPr>
        <w:t>Шиянова</w:t>
      </w:r>
      <w:proofErr w:type="spellEnd"/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tabs>
          <w:tab w:val="left" w:pos="7655"/>
        </w:tabs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rPr>
          <w:sz w:val="28"/>
          <w:szCs w:val="28"/>
        </w:rPr>
      </w:pPr>
    </w:p>
    <w:p w:rsidR="0025059F" w:rsidRDefault="0025059F" w:rsidP="0025059F">
      <w:pPr>
        <w:sectPr w:rsidR="0025059F" w:rsidSect="0092728A">
          <w:pgSz w:w="16838" w:h="11906" w:orient="landscape"/>
          <w:pgMar w:top="1701" w:right="993" w:bottom="662" w:left="1418" w:header="720" w:footer="720" w:gutter="0"/>
          <w:cols w:space="720"/>
          <w:docGrid w:linePitch="600" w:charSpace="40960"/>
        </w:sectPr>
      </w:pP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УТВЕРЖДЕН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Родниковского сельского поселения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Курганинского района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 xml:space="preserve">от </w:t>
      </w:r>
      <w:r w:rsidR="00A04DEA">
        <w:rPr>
          <w:rFonts w:ascii="Times New Roman" w:hAnsi="Times New Roman"/>
          <w:sz w:val="24"/>
          <w:szCs w:val="24"/>
        </w:rPr>
        <w:t>25</w:t>
      </w:r>
      <w:r w:rsidRPr="00DE5CF8">
        <w:rPr>
          <w:rFonts w:ascii="Times New Roman" w:hAnsi="Times New Roman"/>
          <w:sz w:val="24"/>
          <w:szCs w:val="24"/>
        </w:rPr>
        <w:t xml:space="preserve">.01.2021 № </w:t>
      </w:r>
      <w:r w:rsidR="00A04DEA">
        <w:rPr>
          <w:rFonts w:ascii="Times New Roman" w:hAnsi="Times New Roman"/>
          <w:sz w:val="24"/>
          <w:szCs w:val="24"/>
        </w:rPr>
        <w:t>8</w:t>
      </w:r>
      <w:r w:rsidRPr="00DE5CF8">
        <w:rPr>
          <w:rFonts w:ascii="Times New Roman" w:hAnsi="Times New Roman"/>
          <w:sz w:val="24"/>
          <w:szCs w:val="24"/>
        </w:rPr>
        <w:t>-Р</w:t>
      </w:r>
    </w:p>
    <w:p w:rsidR="00DE5CF8" w:rsidRDefault="00DE5CF8" w:rsidP="00DE5CF8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DE5CF8" w:rsidRDefault="00DE5CF8" w:rsidP="00DE5CF8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DE5CF8" w:rsidRDefault="00DE5CF8" w:rsidP="00DE5CF8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</w:p>
    <w:p w:rsidR="00DE5CF8" w:rsidRDefault="00DE5CF8" w:rsidP="00DE5CF8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представления квартальной бюджетной и бухгалтерской отчетности</w:t>
      </w:r>
    </w:p>
    <w:p w:rsidR="00DE5CF8" w:rsidRDefault="00DE5CF8" w:rsidP="00DE5CF8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DE5CF8" w:rsidRDefault="00DE5CF8" w:rsidP="00DE5CF8">
      <w:pPr>
        <w:pStyle w:val="Standard"/>
        <w:ind w:left="5387"/>
        <w:rPr>
          <w:sz w:val="28"/>
          <w:szCs w:val="28"/>
        </w:rPr>
      </w:pPr>
    </w:p>
    <w:p w:rsidR="00DE5CF8" w:rsidRDefault="00DE5CF8" w:rsidP="00DE5CF8">
      <w:pPr>
        <w:pStyle w:val="Standard"/>
        <w:ind w:left="5387"/>
        <w:rPr>
          <w:sz w:val="28"/>
          <w:szCs w:val="28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09"/>
        <w:gridCol w:w="1946"/>
        <w:gridCol w:w="2073"/>
      </w:tblGrid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Наименование формы отчетности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Код формы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Срок представления</w:t>
            </w:r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3</w:t>
            </w:r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0503117-НП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3 рабочий день месяца, следующего за отчетным периодом</w:t>
            </w:r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0503125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4 числа,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0503117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6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0503387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7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0503324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0503160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tabs>
                <w:tab w:val="left" w:pos="1110"/>
              </w:tabs>
            </w:pPr>
            <w:r>
              <w:t>«Консолидированный отчет о движении денежных средств» за полугодие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0503123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«Сведения об исполнении бюджета»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0503164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«Отчет о бюджетных обязательствах (краткий)» на 1 июля, па 1 октября (для муниципальных районов, бюджетов городского и сельских поселений)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0503128К</w:t>
            </w:r>
          </w:p>
        </w:tc>
        <w:tc>
          <w:tcPr>
            <w:tcW w:w="20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«Отчет о бюджетных обязательствах» на 1 июля, на 1 октября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0503128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 xml:space="preserve">«Отчет о бюджетных обязательствах» - по показателям о принятии и исполнении получателями бюджетных средств бюджетных </w:t>
            </w:r>
            <w:r>
              <w:lastRenderedPageBreak/>
              <w:t>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lastRenderedPageBreak/>
              <w:t>ф. 0503128-НП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lastRenderedPageBreak/>
              <w:t>«Сведения об изменении остатков валюты баланса консолидированного бюджета»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0503173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0503324К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t>«Сведения по дебиторской и кредиторской задолженности» на 1 июля, на 1 октября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0503169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proofErr w:type="gramStart"/>
            <w: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региональных проектов в составе национальных проектов)</w:t>
            </w:r>
            <w:proofErr w:type="gramEnd"/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 0503738-НП</w:t>
            </w:r>
          </w:p>
        </w:tc>
        <w:tc>
          <w:tcPr>
            <w:tcW w:w="20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jc w:val="both"/>
            </w:pPr>
            <w:r>
              <w:t>«Отчет об исполнении плана финансово-хозяйственной деятельности»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Ф.0503737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6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jc w:val="both"/>
            </w:pPr>
            <w:r>
              <w:t>«Пояснительная записка» в части заполнения формы (ф.0503779)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Ф.0503760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6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ind w:firstLine="708"/>
              <w:jc w:val="both"/>
            </w:pPr>
            <w:r>
              <w:t>«Отчет о движении денежных средств»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Ф.0503723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8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jc w:val="both"/>
            </w:pPr>
            <w:r>
              <w:t>«Отчет об обязательствах, принятых учреждением»</w:t>
            </w:r>
            <w:proofErr w:type="gramStart"/>
            <w:r>
              <w:t xml:space="preserve"> ,</w:t>
            </w:r>
            <w:proofErr w:type="gramEnd"/>
            <w:r>
              <w:t xml:space="preserve"> на 1 июля, на 1 октября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Ф.0503738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«Сведения по дебиторской и кредиторской задолженности учреждения» на 1 июля, на 1 октября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Ф.0503769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  <w:tr w:rsidR="00DE5CF8" w:rsidTr="003A1C56">
        <w:tc>
          <w:tcPr>
            <w:tcW w:w="56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  <w:widowControl w:val="0"/>
              <w:tabs>
                <w:tab w:val="left" w:pos="567"/>
                <w:tab w:val="left" w:pos="709"/>
              </w:tabs>
              <w:ind w:right="-1" w:firstLine="709"/>
              <w:jc w:val="both"/>
              <w:rPr>
                <w:szCs w:val="28"/>
              </w:rPr>
            </w:pPr>
            <w:r>
              <w:rPr>
                <w:szCs w:val="28"/>
              </w:rPr>
              <w:t>«Сведения об изменении остатков валюты баланса учреждения» </w:t>
            </w:r>
          </w:p>
        </w:tc>
        <w:tc>
          <w:tcPr>
            <w:tcW w:w="19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>Ф.0503773</w:t>
            </w:r>
          </w:p>
        </w:tc>
        <w:tc>
          <w:tcPr>
            <w:tcW w:w="20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</w:pPr>
            <w:r>
              <w:t xml:space="preserve">15 числа месяца, следующего за </w:t>
            </w:r>
            <w:proofErr w:type="gramStart"/>
            <w:r>
              <w:t>отчетным</w:t>
            </w:r>
            <w:proofErr w:type="gramEnd"/>
          </w:p>
        </w:tc>
      </w:tr>
    </w:tbl>
    <w:p w:rsidR="00DE5CF8" w:rsidRDefault="00DE5CF8" w:rsidP="00DE5CF8">
      <w:pPr>
        <w:pStyle w:val="Standard"/>
      </w:pPr>
    </w:p>
    <w:p w:rsidR="00DE5CF8" w:rsidRDefault="00DE5CF8" w:rsidP="00DE5CF8">
      <w:pPr>
        <w:pStyle w:val="Standard"/>
      </w:pPr>
    </w:p>
    <w:p w:rsidR="00DE5CF8" w:rsidRDefault="00DE5CF8" w:rsidP="00DE5C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Директор МКУ «ЦБ РСП»</w:t>
      </w:r>
      <w:r>
        <w:rPr>
          <w:sz w:val="28"/>
          <w:szCs w:val="28"/>
        </w:rPr>
        <w:tab/>
        <w:t xml:space="preserve">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</w:p>
    <w:p w:rsidR="0092728A" w:rsidRDefault="0092728A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Default="00DE5CF8"/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УТВЕРЖДЕН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Родниковского сельского поселения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>Курганинского района</w:t>
      </w:r>
    </w:p>
    <w:p w:rsidR="00DE5CF8" w:rsidRPr="00DE5CF8" w:rsidRDefault="00DE5CF8" w:rsidP="00DE5CF8">
      <w:pPr>
        <w:pStyle w:val="PreformattedText"/>
        <w:ind w:left="5387" w:hanging="1"/>
        <w:jc w:val="right"/>
        <w:rPr>
          <w:rFonts w:ascii="Times New Roman" w:hAnsi="Times New Roman"/>
          <w:sz w:val="24"/>
          <w:szCs w:val="24"/>
        </w:rPr>
      </w:pPr>
      <w:r w:rsidRPr="00DE5CF8">
        <w:rPr>
          <w:rFonts w:ascii="Times New Roman" w:hAnsi="Times New Roman"/>
          <w:sz w:val="24"/>
          <w:szCs w:val="24"/>
        </w:rPr>
        <w:t xml:space="preserve">от </w:t>
      </w:r>
      <w:r w:rsidR="00A04DEA">
        <w:rPr>
          <w:rFonts w:ascii="Times New Roman" w:hAnsi="Times New Roman"/>
          <w:sz w:val="24"/>
          <w:szCs w:val="24"/>
        </w:rPr>
        <w:t>25</w:t>
      </w:r>
      <w:r w:rsidRPr="00DE5CF8">
        <w:rPr>
          <w:rFonts w:ascii="Times New Roman" w:hAnsi="Times New Roman"/>
          <w:sz w:val="24"/>
          <w:szCs w:val="24"/>
        </w:rPr>
        <w:t xml:space="preserve">.01.2021 № </w:t>
      </w:r>
      <w:r w:rsidR="00A04DEA">
        <w:rPr>
          <w:rFonts w:ascii="Times New Roman" w:hAnsi="Times New Roman"/>
          <w:sz w:val="24"/>
          <w:szCs w:val="24"/>
        </w:rPr>
        <w:t>8</w:t>
      </w:r>
      <w:r w:rsidRPr="00DE5CF8">
        <w:rPr>
          <w:rFonts w:ascii="Times New Roman" w:hAnsi="Times New Roman"/>
          <w:sz w:val="24"/>
          <w:szCs w:val="24"/>
        </w:rPr>
        <w:t>-Р</w:t>
      </w:r>
    </w:p>
    <w:p w:rsidR="00DE5CF8" w:rsidRDefault="00DE5CF8" w:rsidP="00DE5CF8">
      <w:pPr>
        <w:pStyle w:val="PreformattedText"/>
        <w:ind w:left="5387" w:hanging="1"/>
        <w:rPr>
          <w:rFonts w:ascii="Times New Roman" w:hAnsi="Times New Roman"/>
          <w:sz w:val="28"/>
          <w:szCs w:val="28"/>
        </w:rPr>
      </w:pPr>
    </w:p>
    <w:p w:rsidR="00DE5CF8" w:rsidRDefault="00DE5CF8" w:rsidP="00DE5CF8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</w:t>
      </w:r>
    </w:p>
    <w:p w:rsidR="00DE5CF8" w:rsidRDefault="00DE5CF8" w:rsidP="00DE5CF8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месячной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бюджетной</w:t>
      </w:r>
    </w:p>
    <w:p w:rsidR="00DE5CF8" w:rsidRDefault="00DE5CF8" w:rsidP="00DE5CF8">
      <w:pPr>
        <w:pStyle w:val="PreformattedText"/>
        <w:ind w:hang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отчетности в 2021 году</w:t>
      </w:r>
    </w:p>
    <w:p w:rsidR="00DE5CF8" w:rsidRDefault="00DE5CF8" w:rsidP="00DE5CF8">
      <w:pPr>
        <w:pStyle w:val="Standard"/>
        <w:rPr>
          <w:sz w:val="28"/>
          <w:szCs w:val="28"/>
        </w:rPr>
      </w:pPr>
    </w:p>
    <w:tbl>
      <w:tblPr>
        <w:tblW w:w="962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3"/>
        <w:gridCol w:w="2135"/>
        <w:gridCol w:w="1970"/>
      </w:tblGrid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формы отчетности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формы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представления</w:t>
            </w:r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>«Отчет об исполнении бюджета»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муниципальных районов, городского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0503117-НП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рабочий день месяца, следующего за отчетным периодом</w:t>
            </w:r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>«Справка по консолидируемым расчетам», по счетам 120551561(661), 120561561(661), 120651561(661), 130111710 (810), 130251831, 130305731(831)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0503125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числа,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>«Отчет об исполнении бюджета» (для муниципальных районов, бюджетов городского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0503117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 xml:space="preserve">Отчет о кассовом поступлении и выбытии бюджетных средств (для муниципальных районов, бюджетов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0503124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 xml:space="preserve">Баланс по поступлениям и выбытиям бюджетных средств (для муниципальных районов, бюджетов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и сельских поселений)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0503140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>«Пояснительная записка к отчету об исполнении консолидированного бюджета» (текстовый формат)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0503160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0503387</w:t>
            </w:r>
          </w:p>
        </w:tc>
        <w:tc>
          <w:tcPr>
            <w:tcW w:w="1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числа месяца, следующего </w:t>
            </w:r>
            <w:r>
              <w:rPr>
                <w:sz w:val="28"/>
                <w:szCs w:val="28"/>
              </w:rPr>
              <w:lastRenderedPageBreak/>
              <w:t xml:space="preserve">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lastRenderedPageBreak/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0503128-НП</w:t>
            </w:r>
          </w:p>
        </w:tc>
        <w:tc>
          <w:tcPr>
            <w:tcW w:w="1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числа месяца, следующего за </w:t>
            </w:r>
            <w:proofErr w:type="gramStart"/>
            <w:r>
              <w:rPr>
                <w:sz w:val="28"/>
                <w:szCs w:val="28"/>
              </w:rPr>
              <w:t>отчетным</w:t>
            </w:r>
            <w:proofErr w:type="gramEnd"/>
          </w:p>
        </w:tc>
      </w:tr>
      <w:tr w:rsidR="00DE5CF8" w:rsidTr="003A1C56">
        <w:tc>
          <w:tcPr>
            <w:tcW w:w="5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5CF8" w:rsidRDefault="00DE5CF8" w:rsidP="003A1C56">
            <w:pPr>
              <w:pStyle w:val="Standard"/>
            </w:pPr>
            <w:r>
              <w:rPr>
                <w:sz w:val="28"/>
                <w:szCs w:val="28"/>
              </w:rP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(региональных проектов в составе национальных проектов)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0503738-НП</w:t>
            </w:r>
          </w:p>
        </w:tc>
        <w:tc>
          <w:tcPr>
            <w:tcW w:w="19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CF8" w:rsidRDefault="00DE5CF8" w:rsidP="003A1C56"/>
        </w:tc>
      </w:tr>
    </w:tbl>
    <w:p w:rsidR="00DE5CF8" w:rsidRDefault="00DE5CF8" w:rsidP="00DE5CF8">
      <w:pPr>
        <w:pStyle w:val="Standard"/>
      </w:pPr>
    </w:p>
    <w:p w:rsidR="00DE5CF8" w:rsidRDefault="00DE5CF8" w:rsidP="00DE5CF8">
      <w:pPr>
        <w:pStyle w:val="Standard"/>
      </w:pPr>
    </w:p>
    <w:p w:rsidR="00DE5CF8" w:rsidRDefault="00DE5CF8" w:rsidP="00DE5CF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Директор МКУ «ЦБ РСП»                                                                   О.В. </w:t>
      </w:r>
      <w:proofErr w:type="spellStart"/>
      <w:r>
        <w:rPr>
          <w:sz w:val="28"/>
          <w:szCs w:val="28"/>
        </w:rPr>
        <w:t>Шиянова</w:t>
      </w:r>
      <w:proofErr w:type="spellEnd"/>
    </w:p>
    <w:p w:rsidR="00DE5CF8" w:rsidRDefault="00DE5CF8"/>
    <w:sectPr w:rsidR="00DE5CF8" w:rsidSect="00BF7E3E">
      <w:headerReference w:type="even" r:id="rId29"/>
      <w:headerReference w:type="default" r:id="rId30"/>
      <w:pgSz w:w="11906" w:h="16838"/>
      <w:pgMar w:top="709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48" w:rsidRDefault="00B74348" w:rsidP="0025059F">
      <w:r>
        <w:separator/>
      </w:r>
    </w:p>
  </w:endnote>
  <w:endnote w:type="continuationSeparator" w:id="0">
    <w:p w:rsidR="00B74348" w:rsidRDefault="00B74348" w:rsidP="00250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, 바탕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48" w:rsidRDefault="00B74348" w:rsidP="0025059F">
      <w:r>
        <w:separator/>
      </w:r>
    </w:p>
  </w:footnote>
  <w:footnote w:type="continuationSeparator" w:id="0">
    <w:p w:rsidR="00B74348" w:rsidRDefault="00B74348" w:rsidP="00250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28A" w:rsidRDefault="009272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E" w:rsidRDefault="00012E6B">
    <w:pPr>
      <w:pStyle w:val="Header"/>
    </w:pPr>
    <w:r>
      <w:fldChar w:fldCharType="begin"/>
    </w:r>
    <w:r w:rsidR="00A81482">
      <w:instrText xml:space="preserve"> PAGE </w:instrText>
    </w:r>
    <w:r>
      <w:fldChar w:fldCharType="separate"/>
    </w:r>
    <w:r w:rsidR="005B13EB">
      <w:rPr>
        <w:noProof/>
      </w:rPr>
      <w:t>20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3E" w:rsidRDefault="00012E6B">
    <w:pPr>
      <w:pStyle w:val="Header"/>
    </w:pPr>
    <w:r>
      <w:fldChar w:fldCharType="begin"/>
    </w:r>
    <w:r w:rsidR="00A81482">
      <w:instrText xml:space="preserve"> PAGE </w:instrText>
    </w:r>
    <w:r>
      <w:fldChar w:fldCharType="separate"/>
    </w:r>
    <w:r w:rsidR="005B13EB">
      <w:rPr>
        <w:noProof/>
      </w:rPr>
      <w:t>19</w:t>
    </w:r>
    <w:r>
      <w:fldChar w:fldCharType="end"/>
    </w:r>
  </w:p>
  <w:p w:rsidR="00BF7E3E" w:rsidRDefault="00B74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9"/>
      <w:numFmt w:val="decimal"/>
      <w:lvlText w:val="%1"/>
      <w:lvlJc w:val="left"/>
      <w:pPr>
        <w:tabs>
          <w:tab w:val="num" w:pos="720"/>
        </w:tabs>
        <w:ind w:left="0" w:firstLine="0"/>
      </w:pPr>
      <w:rPr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2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1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59F"/>
    <w:rsid w:val="00012E6B"/>
    <w:rsid w:val="00015E6E"/>
    <w:rsid w:val="00083682"/>
    <w:rsid w:val="000B1B79"/>
    <w:rsid w:val="00131274"/>
    <w:rsid w:val="00151AD7"/>
    <w:rsid w:val="001E13AA"/>
    <w:rsid w:val="0025059F"/>
    <w:rsid w:val="002615F2"/>
    <w:rsid w:val="00270692"/>
    <w:rsid w:val="00397EEA"/>
    <w:rsid w:val="003A7504"/>
    <w:rsid w:val="004A2748"/>
    <w:rsid w:val="005B13EB"/>
    <w:rsid w:val="007D79F6"/>
    <w:rsid w:val="008E737D"/>
    <w:rsid w:val="008F7EDA"/>
    <w:rsid w:val="0092728A"/>
    <w:rsid w:val="009D4C15"/>
    <w:rsid w:val="00A04DEA"/>
    <w:rsid w:val="00A37F0E"/>
    <w:rsid w:val="00A50F21"/>
    <w:rsid w:val="00A81482"/>
    <w:rsid w:val="00B2277C"/>
    <w:rsid w:val="00B656D4"/>
    <w:rsid w:val="00B74348"/>
    <w:rsid w:val="00BE4523"/>
    <w:rsid w:val="00DE50DF"/>
    <w:rsid w:val="00DE5CF8"/>
    <w:rsid w:val="00E0102E"/>
    <w:rsid w:val="00E43B9E"/>
    <w:rsid w:val="00F85155"/>
    <w:rsid w:val="00F8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4pt">
    <w:name w:val="Основной текст (2) + 14 pt"/>
    <w:basedOn w:val="a0"/>
    <w:rsid w:val="0025059F"/>
    <w:rPr>
      <w:color w:val="000000"/>
      <w:spacing w:val="0"/>
      <w:w w:val="100"/>
      <w:position w:val="0"/>
      <w:sz w:val="28"/>
      <w:szCs w:val="28"/>
      <w:vertAlign w:val="baseline"/>
      <w:lang w:val="ru-RU" w:eastAsia="ru-RU" w:bidi="ru-RU"/>
    </w:rPr>
  </w:style>
  <w:style w:type="paragraph" w:customStyle="1" w:styleId="2">
    <w:name w:val="Основной текст (2)"/>
    <w:basedOn w:val="a"/>
    <w:rsid w:val="0025059F"/>
    <w:pPr>
      <w:shd w:val="clear" w:color="auto" w:fill="FFFFFF"/>
      <w:suppressAutoHyphens w:val="0"/>
      <w:spacing w:before="320" w:line="302" w:lineRule="exact"/>
      <w:jc w:val="both"/>
    </w:pPr>
  </w:style>
  <w:style w:type="paragraph" w:styleId="a3">
    <w:name w:val="No Spacing"/>
    <w:uiPriority w:val="1"/>
    <w:qFormat/>
    <w:rsid w:val="0025059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2505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PreformattedText">
    <w:name w:val="Preformatted Text"/>
    <w:basedOn w:val="Standard"/>
    <w:rsid w:val="0025059F"/>
    <w:pPr>
      <w:widowControl w:val="0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semiHidden/>
    <w:unhideWhenUsed/>
    <w:rsid w:val="002505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0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505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05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er">
    <w:name w:val="Footer"/>
    <w:basedOn w:val="Standard"/>
    <w:rsid w:val="0025059F"/>
    <w:pPr>
      <w:suppressLineNumbers/>
      <w:tabs>
        <w:tab w:val="center" w:pos="4677"/>
        <w:tab w:val="right" w:pos="9355"/>
      </w:tabs>
    </w:pPr>
    <w:rPr>
      <w:lang w:eastAsia="ar-SA"/>
    </w:rPr>
  </w:style>
  <w:style w:type="paragraph" w:customStyle="1" w:styleId="Header">
    <w:name w:val="Header"/>
    <w:basedOn w:val="Standard"/>
    <w:rsid w:val="0025059F"/>
    <w:pPr>
      <w:suppressLineNumbers/>
      <w:tabs>
        <w:tab w:val="center" w:pos="4677"/>
        <w:tab w:val="right" w:pos="9355"/>
      </w:tabs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4077378.1010" TargetMode="External"/><Relationship Id="rId18" Type="http://schemas.openxmlformats.org/officeDocument/2006/relationships/hyperlink" Target="garantf1://70308460.100000" TargetMode="External"/><Relationship Id="rId26" Type="http://schemas.openxmlformats.org/officeDocument/2006/relationships/hyperlink" Target="garantf1://70308460.10000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65940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9139.0" TargetMode="External"/><Relationship Id="rId17" Type="http://schemas.openxmlformats.org/officeDocument/2006/relationships/hyperlink" Target="garantf1://70308460.100000" TargetMode="External"/><Relationship Id="rId25" Type="http://schemas.openxmlformats.org/officeDocument/2006/relationships/hyperlink" Target="garantf1://4077378.101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100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garantf1://70308460.100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0308460.100000" TargetMode="External"/><Relationship Id="rId28" Type="http://schemas.openxmlformats.org/officeDocument/2006/relationships/hyperlink" Target="garantf1://79222.0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70365940.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garantf1://79064.0" TargetMode="External"/><Relationship Id="rId22" Type="http://schemas.openxmlformats.org/officeDocument/2006/relationships/hyperlink" Target="garantf1://70308460.100000" TargetMode="External"/><Relationship Id="rId27" Type="http://schemas.openxmlformats.org/officeDocument/2006/relationships/hyperlink" Target="garantf1://70365940.0" TargetMode="Externa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EA54A-49F9-4777-B94D-521293224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2021-03-12T11:13:00Z</dcterms:created>
  <dcterms:modified xsi:type="dcterms:W3CDTF">2021-04-16T08:53:00Z</dcterms:modified>
</cp:coreProperties>
</file>