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Default="00961EC2" w:rsidP="00CC2FC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РОДНИКОВСКОГО СЕЛЬСКОГО ПОСЕЛЕНИЯ</w:t>
      </w:r>
    </w:p>
    <w:p w:rsid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EC2" w:rsidRPr="00CC2FC6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FC6">
        <w:rPr>
          <w:rFonts w:ascii="Times New Roman" w:hAnsi="Times New Roman" w:cs="Times New Roman"/>
          <w:sz w:val="28"/>
          <w:szCs w:val="28"/>
        </w:rPr>
        <w:t>от 17 мая 2017</w:t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</w:r>
      <w:r w:rsidRPr="00CC2FC6">
        <w:rPr>
          <w:rFonts w:ascii="Times New Roman" w:hAnsi="Times New Roman" w:cs="Times New Roman"/>
          <w:sz w:val="28"/>
          <w:szCs w:val="28"/>
        </w:rPr>
        <w:tab/>
        <w:t>№ 31</w:t>
      </w:r>
    </w:p>
    <w:p w:rsidR="00961EC2" w:rsidRPr="00CC2FC6" w:rsidRDefault="00961EC2" w:rsidP="00CC2FC6">
      <w:pPr>
        <w:spacing w:after="0" w:line="240" w:lineRule="auto"/>
        <w:ind w:firstLine="720"/>
        <w:jc w:val="center"/>
        <w:rPr>
          <w:sz w:val="28"/>
          <w:szCs w:val="28"/>
        </w:rPr>
      </w:pPr>
      <w:r w:rsidRPr="00CC2FC6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C2FC6"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 w:rsidRPr="00CC2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6B9" w:rsidRDefault="008876B9" w:rsidP="00CC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C2" w:rsidRP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C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закупок </w:t>
      </w:r>
    </w:p>
    <w:p w:rsidR="00961EC2" w:rsidRPr="00961EC2" w:rsidRDefault="00961EC2" w:rsidP="00CC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C2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муниципальных нужд  </w:t>
      </w:r>
    </w:p>
    <w:p w:rsidR="00D46063" w:rsidRDefault="00961EC2" w:rsidP="00D460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0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46063" w:rsidRPr="00D46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Родниковского сельского поселения </w:t>
      </w:r>
    </w:p>
    <w:p w:rsidR="008876B9" w:rsidRPr="00961EC2" w:rsidRDefault="00D46063" w:rsidP="00D460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D46063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</w:t>
      </w:r>
      <w:proofErr w:type="spellEnd"/>
      <w:r w:rsidRPr="00D46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961EC2" w:rsidRPr="00961EC2">
        <w:rPr>
          <w:rFonts w:ascii="Times New Roman" w:hAnsi="Times New Roman" w:cs="Times New Roman"/>
          <w:b/>
          <w:sz w:val="28"/>
          <w:szCs w:val="28"/>
        </w:rPr>
        <w:t xml:space="preserve"> на 2017 финансовый год</w:t>
      </w:r>
    </w:p>
    <w:p w:rsidR="008876B9" w:rsidRDefault="008876B9" w:rsidP="00CC2F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1EC2" w:rsidRPr="00961EC2" w:rsidRDefault="00961EC2" w:rsidP="00CC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EC2">
        <w:rPr>
          <w:rFonts w:ascii="Times New Roman" w:hAnsi="Times New Roman" w:cs="Times New Roman"/>
          <w:sz w:val="28"/>
          <w:szCs w:val="28"/>
        </w:rPr>
        <w:t xml:space="preserve">В соответствии со статьей 21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 </w:t>
      </w:r>
      <w:r>
        <w:rPr>
          <w:rFonts w:ascii="Times New Roman" w:hAnsi="Times New Roman" w:cs="Times New Roman"/>
          <w:sz w:val="28"/>
          <w:szCs w:val="28"/>
        </w:rPr>
        <w:t>№ 554</w:t>
      </w:r>
      <w:r w:rsidRPr="00961EC2">
        <w:rPr>
          <w:rFonts w:ascii="Times New Roman" w:hAnsi="Times New Roman" w:cs="Times New Roman"/>
          <w:sz w:val="28"/>
          <w:szCs w:val="28"/>
        </w:rPr>
        <w:t xml:space="preserve"> 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96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C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961EC2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услуг»:  </w:t>
      </w:r>
    </w:p>
    <w:p w:rsidR="008876B9" w:rsidRDefault="008876B9" w:rsidP="00961EC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Родниковского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план</w:t>
      </w:r>
      <w:r w:rsidR="00961EC2">
        <w:rPr>
          <w:rFonts w:ascii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2017 </w:t>
      </w:r>
      <w:r w:rsidR="00CC2FC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год (приложение 1)</w:t>
      </w:r>
      <w:r w:rsidR="00961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6B9" w:rsidRDefault="00D46063" w:rsidP="00CC2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76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76B9">
        <w:rPr>
          <w:rFonts w:ascii="Times New Roman" w:hAnsi="Times New Roman"/>
          <w:sz w:val="28"/>
          <w:szCs w:val="28"/>
        </w:rPr>
        <w:t>Контрактному управляющему администрации Родниковского сельского поселения (Дедова) разместить план-график закупок в единой информационной системе в сфере закупок в установленный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срок.</w:t>
      </w:r>
      <w:proofErr w:type="gramEnd"/>
    </w:p>
    <w:p w:rsidR="008876B9" w:rsidRDefault="00D46063" w:rsidP="00CC2F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6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76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76B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876B9" w:rsidRDefault="00D46063" w:rsidP="00CC2F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4</w:t>
      </w:r>
      <w:r w:rsidR="008876B9">
        <w:rPr>
          <w:rFonts w:ascii="Times New Roman" w:hAnsi="Times New Roman" w:cs="Times New Roman"/>
          <w:bCs/>
          <w:color w:val="00000A"/>
          <w:sz w:val="28"/>
          <w:szCs w:val="28"/>
        </w:rPr>
        <w:t>. Распоряжение вступает в силу со дня его подписания.</w:t>
      </w:r>
    </w:p>
    <w:p w:rsidR="00CC2FC6" w:rsidRDefault="00CC2FC6" w:rsidP="00CC2F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CC2FC6" w:rsidRDefault="00CC2FC6" w:rsidP="008876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876B9" w:rsidRDefault="008876B9" w:rsidP="008876B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876B9" w:rsidRDefault="008876B9" w:rsidP="008876B9">
      <w:pPr>
        <w:shd w:val="clear" w:color="auto" w:fill="FFFFFF"/>
        <w:spacing w:after="0"/>
      </w:pPr>
      <w:r>
        <w:rPr>
          <w:rFonts w:ascii="Times New Roman" w:hAnsi="Times New Roman" w:cs="Times New Roman"/>
          <w:sz w:val="28"/>
          <w:szCs w:val="28"/>
        </w:rPr>
        <w:t>главы 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Хохлов</w:t>
      </w:r>
    </w:p>
    <w:p w:rsidR="008876B9" w:rsidRDefault="008876B9" w:rsidP="008876B9">
      <w:pPr>
        <w:shd w:val="clear" w:color="auto" w:fill="FFFFFF"/>
      </w:pPr>
    </w:p>
    <w:p w:rsidR="008876B9" w:rsidRDefault="008876B9" w:rsidP="008876B9">
      <w:pPr>
        <w:shd w:val="clear" w:color="auto" w:fill="FFFFFF"/>
      </w:pPr>
    </w:p>
    <w:p w:rsidR="00CC2FC6" w:rsidRDefault="00CC2FC6" w:rsidP="008876B9">
      <w:pPr>
        <w:shd w:val="clear" w:color="auto" w:fill="FFFFFF"/>
      </w:pPr>
    </w:p>
    <w:p w:rsidR="00CC2FC6" w:rsidRDefault="00CC2FC6" w:rsidP="008876B9">
      <w:pPr>
        <w:shd w:val="clear" w:color="auto" w:fill="FFFFFF"/>
      </w:pPr>
    </w:p>
    <w:p w:rsidR="00CC2FC6" w:rsidRDefault="00CC2FC6" w:rsidP="008876B9">
      <w:pPr>
        <w:shd w:val="clear" w:color="auto" w:fill="FFFFFF"/>
      </w:pPr>
    </w:p>
    <w:p w:rsidR="008876B9" w:rsidRDefault="008876B9" w:rsidP="008876B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внесён и составлен </w:t>
      </w:r>
    </w:p>
    <w:p w:rsidR="008876B9" w:rsidRDefault="008876B9" w:rsidP="008876B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Финансовым отделом администрации Родниковского </w:t>
      </w:r>
    </w:p>
    <w:p w:rsidR="008876B9" w:rsidRDefault="008876B9" w:rsidP="008876B9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8876B9" w:rsidRDefault="008876B9" w:rsidP="008876B9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Главный специалист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финансового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8876B9" w:rsidRDefault="008876B9" w:rsidP="008876B9">
      <w:pPr>
        <w:spacing w:after="0"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отдела администрации</w:t>
      </w:r>
    </w:p>
    <w:p w:rsidR="008876B9" w:rsidRDefault="008876B9" w:rsidP="008876B9">
      <w:pPr>
        <w:spacing w:after="0" w:line="100" w:lineRule="atLeast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Родниковского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Т.Н. Дедова</w:t>
      </w:r>
    </w:p>
    <w:p w:rsidR="008876B9" w:rsidRDefault="008876B9" w:rsidP="008876B9">
      <w:pPr>
        <w:spacing w:after="0" w:line="100" w:lineRule="atLeast"/>
        <w:jc w:val="both"/>
        <w:rPr>
          <w:rFonts w:ascii="Times New Roman CYR" w:hAnsi="Times New Roman CYR" w:cs="Times New Roman CYR"/>
          <w:sz w:val="28"/>
        </w:rPr>
      </w:pP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B9" w:rsidRDefault="008876B9" w:rsidP="008876B9">
      <w:pPr>
        <w:spacing w:after="0"/>
        <w:rPr>
          <w:szCs w:val="28"/>
        </w:rPr>
      </w:pPr>
    </w:p>
    <w:p w:rsidR="008876B9" w:rsidRDefault="008876B9" w:rsidP="008876B9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8876B9" w:rsidRDefault="008876B9" w:rsidP="008876B9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администрации Родниковского </w:t>
      </w: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 Белова</w:t>
      </w:r>
    </w:p>
    <w:p w:rsidR="008876B9" w:rsidRDefault="008876B9" w:rsidP="008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B9" w:rsidRDefault="008876B9" w:rsidP="008876B9">
      <w:pPr>
        <w:pStyle w:val="21"/>
        <w:spacing w:line="100" w:lineRule="atLeast"/>
        <w:rPr>
          <w:rFonts w:eastAsia="Calibri"/>
          <w:szCs w:val="28"/>
        </w:rPr>
      </w:pPr>
      <w:r>
        <w:rPr>
          <w:rFonts w:cs="Calibri"/>
          <w:szCs w:val="28"/>
        </w:rPr>
        <w:t xml:space="preserve">Главный специалист (юрист) </w:t>
      </w:r>
      <w:r>
        <w:rPr>
          <w:rFonts w:eastAsia="Calibri"/>
          <w:szCs w:val="28"/>
        </w:rPr>
        <w:t xml:space="preserve">общего </w:t>
      </w:r>
    </w:p>
    <w:p w:rsidR="008876B9" w:rsidRDefault="008876B9" w:rsidP="008876B9">
      <w:pPr>
        <w:pStyle w:val="21"/>
        <w:spacing w:line="100" w:lineRule="atLeas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отдела администрации Родниковского </w:t>
      </w:r>
    </w:p>
    <w:p w:rsidR="008876B9" w:rsidRDefault="008876B9" w:rsidP="008876B9">
      <w:pPr>
        <w:pStyle w:val="21"/>
        <w:spacing w:line="100" w:lineRule="atLeast"/>
        <w:rPr>
          <w:szCs w:val="28"/>
        </w:rPr>
      </w:pPr>
      <w:r>
        <w:rPr>
          <w:rFonts w:eastAsia="Calibri"/>
          <w:szCs w:val="28"/>
        </w:rPr>
        <w:t>сельского поселения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А.В. Сафроно</w:t>
      </w:r>
      <w:r>
        <w:rPr>
          <w:rFonts w:cs="Calibri"/>
          <w:szCs w:val="28"/>
        </w:rPr>
        <w:t>в</w:t>
      </w:r>
    </w:p>
    <w:p w:rsidR="00620D34" w:rsidRDefault="00620D34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>
      <w:pPr>
        <w:rPr>
          <w:rFonts w:ascii="Tahoma" w:hAnsi="Tahoma" w:cs="Tahoma"/>
          <w:sz w:val="21"/>
          <w:szCs w:val="21"/>
        </w:rPr>
      </w:pPr>
    </w:p>
    <w:p w:rsidR="00620D34" w:rsidRDefault="00620D34">
      <w:pPr>
        <w:rPr>
          <w:rFonts w:ascii="Tahoma" w:hAnsi="Tahoma" w:cs="Tahoma"/>
          <w:sz w:val="21"/>
          <w:szCs w:val="21"/>
        </w:rPr>
      </w:pPr>
    </w:p>
    <w:p w:rsidR="008876B9" w:rsidRDefault="00620D34" w:rsidP="00620D34">
      <w:pPr>
        <w:pStyle w:val="3"/>
        <w:shd w:val="clear" w:color="auto" w:fill="FFFFFF"/>
        <w:sectPr w:rsidR="008876B9" w:rsidSect="008876B9">
          <w:pgSz w:w="11906" w:h="16838"/>
          <w:pgMar w:top="720" w:right="426" w:bottom="720" w:left="993" w:header="708" w:footer="708" w:gutter="0"/>
          <w:cols w:space="708"/>
          <w:docGrid w:linePitch="360"/>
        </w:sectPr>
      </w:pPr>
      <w:r>
        <w:tab/>
      </w:r>
    </w:p>
    <w:p w:rsidR="0076367A" w:rsidRDefault="0076367A" w:rsidP="00620D34">
      <w:pPr>
        <w:pStyle w:val="3"/>
        <w:shd w:val="clear" w:color="auto" w:fill="FFFFFF"/>
      </w:pPr>
    </w:p>
    <w:tbl>
      <w:tblPr>
        <w:tblpPr w:leftFromText="180" w:rightFromText="180" w:horzAnchor="margin" w:tblpY="555"/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76367A" w:rsidRPr="0076367A" w:rsidTr="00D21F44">
        <w:tc>
          <w:tcPr>
            <w:tcW w:w="0" w:type="auto"/>
            <w:vAlign w:val="center"/>
            <w:hideMark/>
          </w:tcPr>
          <w:p w:rsidR="00D21F44" w:rsidRDefault="00D21F44" w:rsidP="00D21F44">
            <w:pPr>
              <w:spacing w:after="0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</w:t>
            </w:r>
          </w:p>
          <w:p w:rsidR="00D21F44" w:rsidRPr="005B473F" w:rsidRDefault="00D21F44" w:rsidP="00D21F44">
            <w:pPr>
              <w:spacing w:after="0"/>
              <w:ind w:left="45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1F44" w:rsidRDefault="00D21F44" w:rsidP="00D21F44">
            <w:pPr>
              <w:spacing w:after="0"/>
              <w:ind w:left="4536"/>
              <w:jc w:val="center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УТВЕРЖДЕН</w:t>
            </w:r>
          </w:p>
          <w:p w:rsidR="00D21F44" w:rsidRPr="00D21F44" w:rsidRDefault="00D21F44" w:rsidP="00D21F44">
            <w:pPr>
              <w:spacing w:after="0"/>
              <w:ind w:left="4956" w:firstLine="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21F4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D21F4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распоряжением администрации</w:t>
            </w:r>
          </w:p>
          <w:p w:rsidR="00D21F44" w:rsidRPr="00D21F44" w:rsidRDefault="00D21F44" w:rsidP="00D21F44">
            <w:pPr>
              <w:spacing w:after="0"/>
              <w:ind w:left="4956" w:firstLine="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</w:t>
            </w:r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Родниковского сельского поселения</w:t>
            </w:r>
          </w:p>
          <w:p w:rsidR="00D21F44" w:rsidRPr="00D21F44" w:rsidRDefault="00D21F44" w:rsidP="00D21F44">
            <w:pPr>
              <w:spacing w:after="0"/>
              <w:ind w:left="4956" w:firstLine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proofErr w:type="spellStart"/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D21F4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D21F44" w:rsidRPr="00D21F44" w:rsidRDefault="00D21F44" w:rsidP="00D21F44">
            <w:pPr>
              <w:spacing w:after="0"/>
              <w:ind w:left="4536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______________ №_____</w:t>
            </w:r>
          </w:p>
          <w:p w:rsidR="00D21F44" w:rsidRPr="00D21F44" w:rsidRDefault="00D21F44" w:rsidP="00D21F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F44" w:rsidRDefault="00D21F44" w:rsidP="00D21F4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6367A" w:rsidRPr="008876B9" w:rsidRDefault="0076367A" w:rsidP="00D21F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ПЛАН-ГРАФИК </w:t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на </w:t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2017</w:t>
            </w:r>
            <w:r w:rsidRPr="008876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финансовый год</w:t>
            </w:r>
          </w:p>
        </w:tc>
      </w:tr>
    </w:tbl>
    <w:p w:rsidR="0076367A" w:rsidRDefault="0076367A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C0194A" w:rsidRPr="0076367A" w:rsidRDefault="00C0194A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1376"/>
        <w:gridCol w:w="545"/>
        <w:gridCol w:w="1050"/>
        <w:gridCol w:w="600"/>
        <w:gridCol w:w="458"/>
        <w:gridCol w:w="475"/>
        <w:gridCol w:w="259"/>
        <w:gridCol w:w="259"/>
        <w:gridCol w:w="512"/>
        <w:gridCol w:w="219"/>
        <w:gridCol w:w="354"/>
        <w:gridCol w:w="208"/>
        <w:gridCol w:w="325"/>
        <w:gridCol w:w="206"/>
        <w:gridCol w:w="176"/>
        <w:gridCol w:w="522"/>
        <w:gridCol w:w="570"/>
        <w:gridCol w:w="397"/>
        <w:gridCol w:w="425"/>
        <w:gridCol w:w="490"/>
        <w:gridCol w:w="503"/>
        <w:gridCol w:w="567"/>
        <w:gridCol w:w="567"/>
        <w:gridCol w:w="567"/>
        <w:gridCol w:w="425"/>
        <w:gridCol w:w="567"/>
        <w:gridCol w:w="567"/>
        <w:gridCol w:w="567"/>
        <w:gridCol w:w="567"/>
        <w:gridCol w:w="469"/>
        <w:gridCol w:w="475"/>
      </w:tblGrid>
      <w:tr w:rsidR="00D21F44" w:rsidRPr="008876B9" w:rsidTr="002E0EF1">
        <w:tc>
          <w:tcPr>
            <w:tcW w:w="141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/</w:t>
            </w:r>
            <w:proofErr w:type="spellStart"/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п</w:t>
            </w:r>
            <w:proofErr w:type="spellEnd"/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595" w:type="dxa"/>
            <w:gridSpan w:val="2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proofErr w:type="gramStart"/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458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1505" w:type="dxa"/>
            <w:gridSpan w:val="4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573" w:type="dxa"/>
            <w:gridSpan w:val="2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437" w:type="dxa"/>
            <w:gridSpan w:val="5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822" w:type="dxa"/>
            <w:gridSpan w:val="2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490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F056D3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F05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Преимущества, предоставля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softHyphen/>
              <w:t xml:space="preserve">емые </w:t>
            </w:r>
            <w:r w:rsidRPr="008876B9">
              <w:rPr>
                <w:rFonts w:ascii="Tahoma" w:eastAsia="Times New Roman" w:hAnsi="Tahoma" w:cs="Tahoma"/>
                <w:bCs/>
                <w:sz w:val="10"/>
                <w:szCs w:val="10"/>
              </w:rPr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государст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softHyphen/>
              <w:t>венных и муниципальных нужд"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F05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469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D21F44" w:rsidRPr="0076367A" w:rsidTr="002E0EF1">
        <w:tc>
          <w:tcPr>
            <w:tcW w:w="141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8876B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</w:t>
            </w:r>
            <w:r w:rsidRPr="008876B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8876B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60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219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354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>наимено</w:t>
            </w: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08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229" w:type="dxa"/>
            <w:gridSpan w:val="4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57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7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49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259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512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9" w:type="dxa"/>
            <w:vMerge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325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382" w:type="dxa"/>
            <w:gridSpan w:val="2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57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6" w:type="dxa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176" w:type="dxa"/>
            <w:vAlign w:val="center"/>
            <w:hideMark/>
          </w:tcPr>
          <w:p w:rsidR="0076367A" w:rsidRPr="008876B9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8876B9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522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173233901534923390100100010014211243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выполнение работ по строительству дорог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Выполнение работ по ремонту автомобильных дорог в Родниковском сельском поселении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(Строительство новой автодороги Северный въезд) в целях реализации мероприятия муниципальной программы Родниковского сельского поселения </w:t>
            </w:r>
            <w:proofErr w:type="spell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Курганинского</w:t>
            </w:r>
            <w:proofErr w:type="spell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района «Комплексное и устойчивое развитие Родниковского сельского поселения </w:t>
            </w:r>
            <w:proofErr w:type="spell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Курганинского</w:t>
            </w:r>
            <w:proofErr w:type="spell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района в сфере строительства, архитектуры и дорожного хозяйства на 2017-2019 годы»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D21F44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1700.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1700.0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D21F44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оказания услуг): Один раз в год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август 2017 года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D21F44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17.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85.00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Строительство автодороги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ГОСТами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173233901534923390100100020024211244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Ремонт автодорог гравийного покрытия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1513.075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1513.075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D21F44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с даты заключения</w:t>
            </w:r>
            <w:proofErr w:type="gram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контракта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15.13075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75.65375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Выполнение работ по ремонту автодорог в соответствии со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сметной документацией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ГОСТами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3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173233901534923390100100030034120414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2500.0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2500.0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25.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125.0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 соответствии с проектно-сметной документацией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173233901534923390100100040046110244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100.0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75.0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2E0EF1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E0EF1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</w:t>
            </w:r>
            <w:r w:rsidR="0076367A" w:rsidRPr="002E0EF1">
              <w:rPr>
                <w:rFonts w:ascii="Tahoma" w:eastAsia="Times New Roman" w:hAnsi="Tahoma" w:cs="Tahoma"/>
                <w:sz w:val="10"/>
                <w:szCs w:val="10"/>
              </w:rPr>
              <w:t xml:space="preserve">выполнения работ, оказания услуг): Ежедневно </w:t>
            </w:r>
            <w:r w:rsidR="0076367A" w:rsidRPr="002E0EF1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="0076367A" w:rsidRPr="002E0EF1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="0076367A" w:rsidRPr="002E0EF1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июнь-декабрь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6.2017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2E0EF1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</w:rPr>
            </w:pPr>
            <w:r w:rsidRPr="002E0EF1">
              <w:rPr>
                <w:rFonts w:ascii="Tahoma" w:eastAsia="Times New Roman" w:hAnsi="Tahoma" w:cs="Tahoma"/>
                <w:b/>
                <w:sz w:val="10"/>
                <w:szCs w:val="10"/>
              </w:rPr>
              <w:t>Отмена заказчиком закупки, предусмотренной планом-графиком закупок</w:t>
            </w:r>
            <w:r w:rsidRPr="002E0EF1">
              <w:rPr>
                <w:rFonts w:ascii="Tahoma" w:eastAsia="Times New Roman" w:hAnsi="Tahoma" w:cs="Tahoma"/>
                <w:b/>
                <w:sz w:val="10"/>
                <w:szCs w:val="10"/>
              </w:rPr>
              <w:br/>
            </w:r>
            <w:r w:rsidRPr="002E0EF1">
              <w:rPr>
                <w:rFonts w:ascii="Tahoma" w:eastAsia="Times New Roman" w:hAnsi="Tahoma" w:cs="Tahoma"/>
                <w:b/>
                <w:sz w:val="10"/>
                <w:szCs w:val="10"/>
              </w:rPr>
              <w:br/>
              <w:t xml:space="preserve">Отмена закупки 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Бесперебойное круглосуточное оказание услуг по предоставлению доступа к сети местной телефонной связи, предоставление местных телефонных соединений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173233901534923390100100040056110244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предоставлению местных соединений 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75.00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75.0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июнь-декабрь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6.2017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предоставлению местных соединений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Бесперебойное круглосуточное оказание услуг по предоставлению доступа к сети местной телефонной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связи, предоставление местных телефонных соединений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173233901534923390100100050056110244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январь-декабрь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1.2017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76367A" w:rsidRPr="00C0194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</w:rPr>
            </w:pPr>
            <w:r w:rsidRPr="00C0194A">
              <w:rPr>
                <w:rFonts w:ascii="Tahoma" w:eastAsia="Times New Roman" w:hAnsi="Tahoma" w:cs="Tahoma"/>
                <w:b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C0194A">
              <w:rPr>
                <w:rFonts w:ascii="Tahoma" w:eastAsia="Times New Roman" w:hAnsi="Tahoma" w:cs="Tahoma"/>
                <w:b/>
                <w:sz w:val="12"/>
                <w:szCs w:val="12"/>
              </w:rPr>
              <w:br/>
            </w:r>
            <w:r w:rsidRPr="00C0194A">
              <w:rPr>
                <w:rFonts w:ascii="Tahoma" w:eastAsia="Times New Roman" w:hAnsi="Tahoma" w:cs="Tahoma"/>
                <w:b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Бесперебойное круглосуточное оказание услуг по внутризоновой и междугородной телефонной связи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876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595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3450.00000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3450.00000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141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173233901534923390100110010010000244</w:t>
            </w:r>
          </w:p>
        </w:tc>
        <w:tc>
          <w:tcPr>
            <w:tcW w:w="5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3450.0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3450.0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3112" w:type="dxa"/>
            <w:gridSpan w:val="4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9238.0750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9238.075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0,</w:t>
            </w:r>
            <w:r w:rsidR="0076367A" w:rsidRPr="0076367A">
              <w:rPr>
                <w:rFonts w:ascii="Tahoma" w:eastAsia="Times New Roman" w:hAnsi="Tahoma" w:cs="Tahoma"/>
                <w:sz w:val="12"/>
                <w:szCs w:val="12"/>
              </w:rPr>
              <w:t>00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3112" w:type="dxa"/>
            <w:gridSpan w:val="4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21F44" w:rsidRPr="0076367A" w:rsidTr="002E0EF1">
        <w:tc>
          <w:tcPr>
            <w:tcW w:w="3112" w:type="dxa"/>
            <w:gridSpan w:val="4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600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3213.0750</w:t>
            </w:r>
          </w:p>
        </w:tc>
        <w:tc>
          <w:tcPr>
            <w:tcW w:w="45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3213.075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259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512" w:type="dxa"/>
            <w:vAlign w:val="center"/>
            <w:hideMark/>
          </w:tcPr>
          <w:p w:rsidR="0076367A" w:rsidRPr="0076367A" w:rsidRDefault="00C0194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0.0</w:t>
            </w:r>
          </w:p>
        </w:tc>
        <w:tc>
          <w:tcPr>
            <w:tcW w:w="21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20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17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47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76367A" w:rsidRPr="0076367A" w:rsidRDefault="0076367A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76367A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97"/>
        <w:gridCol w:w="768"/>
        <w:gridCol w:w="3079"/>
        <w:gridCol w:w="769"/>
        <w:gridCol w:w="3079"/>
        <w:gridCol w:w="6"/>
      </w:tblGrid>
      <w:tr w:rsidR="0076367A" w:rsidRPr="006D5033" w:rsidTr="0076367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C0194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Хохлов Владимир Владимирович</w:t>
            </w:r>
            <w:r w:rsidR="0076367A"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И.о. главы</w:t>
            </w:r>
            <w:r w:rsidR="0076367A"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Родниковского сельского поселения 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17.05.2017</w:t>
            </w:r>
          </w:p>
        </w:tc>
      </w:tr>
      <w:tr w:rsidR="0076367A" w:rsidRPr="006D5033" w:rsidTr="0076367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</w:tr>
      <w:tr w:rsidR="0076367A" w:rsidRPr="006D5033" w:rsidTr="007636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6D5033" w:rsidTr="007636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6D5033" w:rsidTr="0076367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Дедова Татьяна Николаевна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М.П. </w:t>
            </w:r>
          </w:p>
        </w:tc>
      </w:tr>
      <w:tr w:rsidR="0076367A" w:rsidRPr="006D5033" w:rsidTr="0076367A">
        <w:tc>
          <w:tcPr>
            <w:tcW w:w="25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67A" w:rsidRDefault="0076367A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76367A">
        <w:rPr>
          <w:rFonts w:ascii="Tahoma" w:eastAsia="Times New Roman" w:hAnsi="Tahoma" w:cs="Tahoma"/>
          <w:sz w:val="21"/>
          <w:szCs w:val="21"/>
        </w:rPr>
        <w:br/>
      </w:r>
      <w:r w:rsidRPr="0076367A">
        <w:rPr>
          <w:rFonts w:ascii="Tahoma" w:eastAsia="Times New Roman" w:hAnsi="Tahoma" w:cs="Tahoma"/>
          <w:sz w:val="21"/>
          <w:szCs w:val="21"/>
        </w:rPr>
        <w:br/>
      </w:r>
    </w:p>
    <w:p w:rsidR="00F056D3" w:rsidRDefault="00F056D3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76367A" w:rsidRPr="006D5033" w:rsidTr="0076367A">
        <w:tc>
          <w:tcPr>
            <w:tcW w:w="0" w:type="auto"/>
            <w:vAlign w:val="center"/>
            <w:hideMark/>
          </w:tcPr>
          <w:p w:rsidR="0076367A" w:rsidRPr="006D5033" w:rsidRDefault="0076367A" w:rsidP="0088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ФОРМА </w:t>
            </w: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</w: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</w: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  <w:t>при формировании и утверждении плана-графика закупок</w:t>
            </w:r>
          </w:p>
        </w:tc>
      </w:tr>
    </w:tbl>
    <w:p w:rsidR="0076367A" w:rsidRPr="0076367A" w:rsidRDefault="0076367A" w:rsidP="008876B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59"/>
        <w:gridCol w:w="2567"/>
        <w:gridCol w:w="1713"/>
        <w:gridCol w:w="2567"/>
      </w:tblGrid>
      <w:tr w:rsidR="0076367A" w:rsidRPr="006D5033" w:rsidTr="0076367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8876B9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документа (измененный (1)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67A" w:rsidRPr="006D5033" w:rsidRDefault="00C0194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76367A"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6367A" w:rsidRPr="006D5033" w:rsidTr="0076367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справочно</w:t>
            </w:r>
            <w:proofErr w:type="spellEnd"/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9265.07500 тыс. рублей </w:t>
            </w:r>
          </w:p>
        </w:tc>
        <w:tc>
          <w:tcPr>
            <w:tcW w:w="750" w:type="pct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6367A" w:rsidRPr="0076367A" w:rsidRDefault="0076367A" w:rsidP="0076367A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2367"/>
        <w:gridCol w:w="2539"/>
        <w:gridCol w:w="1735"/>
        <w:gridCol w:w="2245"/>
        <w:gridCol w:w="612"/>
        <w:gridCol w:w="1656"/>
        <w:gridCol w:w="1342"/>
        <w:gridCol w:w="290"/>
        <w:gridCol w:w="539"/>
        <w:gridCol w:w="952"/>
        <w:gridCol w:w="940"/>
      </w:tblGrid>
      <w:tr w:rsidR="002E0EF1" w:rsidRPr="002E0EF1" w:rsidTr="006D5033">
        <w:tc>
          <w:tcPr>
            <w:tcW w:w="186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>/</w:t>
            </w:r>
            <w:proofErr w:type="spellStart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>п</w:t>
            </w:r>
            <w:proofErr w:type="spellEnd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367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2539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1735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2245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268" w:type="dxa"/>
            <w:gridSpan w:val="2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proofErr w:type="gramStart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42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829" w:type="dxa"/>
            <w:gridSpan w:val="2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52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40" w:type="dxa"/>
            <w:hideMark/>
          </w:tcPr>
          <w:p w:rsidR="0076367A" w:rsidRPr="002E0EF1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2E0EF1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173233901534923390100100010014211243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выполнение работ по строительству дорог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1700.0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контракта, утверждённых Приказом Минэкономразвития России от 02.10.2013 № 567.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173233901534923390100100020024211244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1513.0750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173233901534923390100100030034120414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2500.00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2E0EF1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E0EF1">
              <w:rPr>
                <w:rFonts w:ascii="Tahoma" w:eastAsia="Times New Roman" w:hAnsi="Tahoma" w:cs="Tahoma"/>
                <w:sz w:val="10"/>
                <w:szCs w:val="10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</w:t>
            </w:r>
            <w:r w:rsidR="002E0EF1">
              <w:rPr>
                <w:rFonts w:ascii="Tahoma" w:eastAsia="Times New Roman" w:hAnsi="Tahoma" w:cs="Tahoma"/>
                <w:sz w:val="10"/>
                <w:szCs w:val="10"/>
              </w:rPr>
              <w:t>ития России от 02.10.2013 № 567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173233901534923390100100040046110244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100.00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Согласно тарифа</w:t>
            </w:r>
            <w:proofErr w:type="gram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на 2017 год 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ч.1 п.1 ст.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173233901534923390100100040056110244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75.0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Согласно тарифа</w:t>
            </w:r>
            <w:proofErr w:type="gram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на 2017 год 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ч.1 п.1 ст. 93 Федерального закона от 05.04.2013 N 44-ФЗ «О </w:t>
            </w: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76367A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6</w:t>
            </w:r>
          </w:p>
        </w:tc>
        <w:tc>
          <w:tcPr>
            <w:tcW w:w="2367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173233901534923390100100050056110244</w:t>
            </w:r>
          </w:p>
        </w:tc>
        <w:tc>
          <w:tcPr>
            <w:tcW w:w="2539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735" w:type="dxa"/>
            <w:vAlign w:val="center"/>
            <w:hideMark/>
          </w:tcPr>
          <w:p w:rsidR="0076367A" w:rsidRPr="0076367A" w:rsidRDefault="002E0EF1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2.0</w:t>
            </w:r>
          </w:p>
        </w:tc>
        <w:tc>
          <w:tcPr>
            <w:tcW w:w="2245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76367A" w:rsidRDefault="0076367A" w:rsidP="0076367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Согласно тарифа</w:t>
            </w:r>
            <w:proofErr w:type="gramEnd"/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 xml:space="preserve"> на 2017 год 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952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ч.1 п.1 ст.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40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2E0EF1" w:rsidRPr="006D5033" w:rsidTr="006D5033">
        <w:tc>
          <w:tcPr>
            <w:tcW w:w="186" w:type="dxa"/>
            <w:vAlign w:val="center"/>
            <w:hideMark/>
          </w:tcPr>
          <w:p w:rsidR="0076367A" w:rsidRPr="0076367A" w:rsidRDefault="0076367A" w:rsidP="007636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6367A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2367" w:type="dxa"/>
            <w:vAlign w:val="center"/>
            <w:hideMark/>
          </w:tcPr>
          <w:p w:rsidR="0076367A" w:rsidRPr="006D5033" w:rsidRDefault="0076367A" w:rsidP="007636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5033">
              <w:rPr>
                <w:rFonts w:ascii="Times New Roman" w:eastAsia="Times New Roman" w:hAnsi="Times New Roman" w:cs="Times New Roman"/>
                <w:sz w:val="12"/>
                <w:szCs w:val="12"/>
              </w:rPr>
              <w:t>173233901534923390100110010010000244</w:t>
            </w:r>
          </w:p>
        </w:tc>
        <w:tc>
          <w:tcPr>
            <w:tcW w:w="2539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5033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35" w:type="dxa"/>
            <w:vAlign w:val="center"/>
            <w:hideMark/>
          </w:tcPr>
          <w:p w:rsidR="0076367A" w:rsidRPr="006D5033" w:rsidRDefault="002E0EF1" w:rsidP="007636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5033">
              <w:rPr>
                <w:rFonts w:ascii="Times New Roman" w:eastAsia="Times New Roman" w:hAnsi="Times New Roman" w:cs="Times New Roman"/>
                <w:sz w:val="12"/>
                <w:szCs w:val="12"/>
              </w:rPr>
              <w:t>3450.0</w:t>
            </w:r>
          </w:p>
        </w:tc>
        <w:tc>
          <w:tcPr>
            <w:tcW w:w="2245" w:type="dxa"/>
            <w:vAlign w:val="center"/>
            <w:hideMark/>
          </w:tcPr>
          <w:p w:rsidR="0076367A" w:rsidRPr="006D5033" w:rsidRDefault="0076367A" w:rsidP="007636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503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2" w:type="dxa"/>
            <w:vAlign w:val="center"/>
            <w:hideMark/>
          </w:tcPr>
          <w:p w:rsidR="0076367A" w:rsidRPr="006D5033" w:rsidRDefault="0076367A" w:rsidP="007636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5033">
              <w:rPr>
                <w:rFonts w:ascii="Times New Roman" w:eastAsia="Times New Roman" w:hAnsi="Times New Roman" w:cs="Times New Roman"/>
                <w:sz w:val="12"/>
                <w:szCs w:val="12"/>
              </w:rPr>
              <w:t>на основании ст.22 44фз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367A" w:rsidRPr="006D5033" w:rsidTr="006D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C0194A"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Хохлов Владимир Владимирович, И.о. главы Родниковского сельского поселения</w:t>
            </w:r>
          </w:p>
        </w:tc>
        <w:tc>
          <w:tcPr>
            <w:tcW w:w="61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9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3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17.05.2017</w:t>
            </w:r>
          </w:p>
        </w:tc>
      </w:tr>
      <w:tr w:rsidR="0076367A" w:rsidRPr="006D5033" w:rsidTr="006D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61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98" w:type="dxa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9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2431" w:type="dxa"/>
            <w:gridSpan w:val="3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</w:tr>
      <w:tr w:rsidR="0076367A" w:rsidRPr="006D5033" w:rsidTr="006D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6D5033" w:rsidTr="006D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6D5033" w:rsidTr="006D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Дедова Татьяна Николаевна</w:t>
            </w:r>
          </w:p>
        </w:tc>
        <w:tc>
          <w:tcPr>
            <w:tcW w:w="612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9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31" w:type="dxa"/>
            <w:gridSpan w:val="3"/>
            <w:vAlign w:val="center"/>
            <w:hideMark/>
          </w:tcPr>
          <w:p w:rsidR="0076367A" w:rsidRPr="006D5033" w:rsidRDefault="0076367A" w:rsidP="0076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03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М.П. </w:t>
            </w:r>
          </w:p>
        </w:tc>
      </w:tr>
    </w:tbl>
    <w:p w:rsidR="00620D34" w:rsidRDefault="00620D34" w:rsidP="00620D34">
      <w:pPr>
        <w:pStyle w:val="3"/>
        <w:shd w:val="clear" w:color="auto" w:fill="FFFFFF"/>
      </w:pPr>
    </w:p>
    <w:sectPr w:rsidR="00620D34" w:rsidSect="00C0194A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6A3"/>
    <w:rsid w:val="00052C41"/>
    <w:rsid w:val="000A5F94"/>
    <w:rsid w:val="001D6E6F"/>
    <w:rsid w:val="002E0EF1"/>
    <w:rsid w:val="004525CD"/>
    <w:rsid w:val="005876A3"/>
    <w:rsid w:val="005F142A"/>
    <w:rsid w:val="00620D34"/>
    <w:rsid w:val="006D5033"/>
    <w:rsid w:val="0076367A"/>
    <w:rsid w:val="007E20EF"/>
    <w:rsid w:val="008876B9"/>
    <w:rsid w:val="00961EC2"/>
    <w:rsid w:val="00963566"/>
    <w:rsid w:val="0096492C"/>
    <w:rsid w:val="00B02414"/>
    <w:rsid w:val="00B64C57"/>
    <w:rsid w:val="00B70493"/>
    <w:rsid w:val="00C0194A"/>
    <w:rsid w:val="00CC2FC6"/>
    <w:rsid w:val="00CE1552"/>
    <w:rsid w:val="00D21F44"/>
    <w:rsid w:val="00D46063"/>
    <w:rsid w:val="00D81577"/>
    <w:rsid w:val="00DE6EB4"/>
    <w:rsid w:val="00DF1BC4"/>
    <w:rsid w:val="00E910C7"/>
    <w:rsid w:val="00F056D3"/>
    <w:rsid w:val="00F2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57"/>
  </w:style>
  <w:style w:type="paragraph" w:styleId="1">
    <w:name w:val="heading 1"/>
    <w:basedOn w:val="a"/>
    <w:link w:val="10"/>
    <w:uiPriority w:val="9"/>
    <w:qFormat/>
    <w:rsid w:val="0076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76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20D3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D34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0D3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620D3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367A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6367A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customStyle="1" w:styleId="a7">
    <w:name w:val="Цветовое выделение"/>
    <w:rsid w:val="00D21F44"/>
    <w:rPr>
      <w:b/>
      <w:bCs/>
      <w:color w:val="26282F"/>
    </w:rPr>
  </w:style>
  <w:style w:type="paragraph" w:customStyle="1" w:styleId="21">
    <w:name w:val="Основной текст 21"/>
    <w:basedOn w:val="a"/>
    <w:rsid w:val="008876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FCCB-E0BA-41F8-8ACF-7A904302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4294931889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2017-05-18T08:55:00Z</cp:lastPrinted>
  <dcterms:created xsi:type="dcterms:W3CDTF">2017-04-10T07:13:00Z</dcterms:created>
  <dcterms:modified xsi:type="dcterms:W3CDTF">2017-05-31T11:42:00Z</dcterms:modified>
</cp:coreProperties>
</file>