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A" w:rsidRPr="000E4B9D" w:rsidRDefault="0073186A" w:rsidP="0073186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525670" w:rsidRPr="00790F80" w:rsidRDefault="00525670" w:rsidP="00525670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</w:t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113</w:t>
      </w:r>
    </w:p>
    <w:p w:rsidR="00E72406" w:rsidRDefault="00E72406" w:rsidP="0073186A">
      <w:pPr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B626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72406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2406">
        <w:rPr>
          <w:rFonts w:ascii="Times New Roman" w:hAnsi="Times New Roman" w:cs="Times New Roman"/>
          <w:color w:val="auto"/>
          <w:sz w:val="28"/>
          <w:szCs w:val="28"/>
        </w:rPr>
        <w:t>2026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2567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="00525670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F9D"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</w:t>
      </w:r>
      <w:r w:rsidR="00B62663">
        <w:rPr>
          <w:rFonts w:ascii="Times New Roman" w:hAnsi="Times New Roman"/>
          <w:sz w:val="28"/>
          <w:szCs w:val="28"/>
        </w:rPr>
        <w:t xml:space="preserve">                  </w:t>
      </w:r>
      <w:r w:rsidR="00597F9D" w:rsidRPr="00597F9D">
        <w:rPr>
          <w:rFonts w:ascii="Times New Roman" w:hAnsi="Times New Roman"/>
          <w:sz w:val="28"/>
          <w:szCs w:val="28"/>
        </w:rPr>
        <w:t xml:space="preserve">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66A36" w:rsidRPr="008E75E8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  <w:r w:rsidR="008A3086" w:rsidRPr="008E75E8">
        <w:rPr>
          <w:rFonts w:ascii="Times New Roman" w:hAnsi="Times New Roman" w:cs="Times New Roman"/>
          <w:sz w:val="28"/>
          <w:szCs w:val="28"/>
        </w:rPr>
        <w:t>поселения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района» на </w:t>
      </w:r>
      <w:r w:rsidR="00E72406">
        <w:rPr>
          <w:rFonts w:ascii="Times New Roman" w:hAnsi="Times New Roman" w:cs="Times New Roman"/>
          <w:bCs/>
          <w:sz w:val="28"/>
          <w:szCs w:val="28"/>
        </w:rPr>
        <w:t>2024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>-</w:t>
      </w:r>
      <w:r w:rsidR="00E72406">
        <w:rPr>
          <w:rFonts w:ascii="Times New Roman" w:hAnsi="Times New Roman" w:cs="Times New Roman"/>
          <w:bCs/>
          <w:sz w:val="28"/>
          <w:szCs w:val="28"/>
        </w:rPr>
        <w:t>2026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E75E8">
        <w:rPr>
          <w:rFonts w:ascii="Times New Roman" w:hAnsi="Times New Roman" w:cs="Times New Roman"/>
          <w:sz w:val="28"/>
          <w:szCs w:val="28"/>
        </w:rPr>
        <w:t>»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8E75E8" w:rsidRPr="008E75E8" w:rsidRDefault="008E75E8" w:rsidP="008E75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E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от 2</w:t>
      </w:r>
      <w:r w:rsidR="00E72406">
        <w:rPr>
          <w:rFonts w:ascii="Times New Roman" w:hAnsi="Times New Roman" w:cs="Times New Roman"/>
          <w:sz w:val="28"/>
          <w:szCs w:val="28"/>
        </w:rPr>
        <w:t>7</w:t>
      </w:r>
      <w:r w:rsidRPr="008E75E8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E72406">
        <w:rPr>
          <w:rFonts w:ascii="Times New Roman" w:hAnsi="Times New Roman" w:cs="Times New Roman"/>
          <w:sz w:val="28"/>
          <w:szCs w:val="28"/>
        </w:rPr>
        <w:t>2</w:t>
      </w:r>
      <w:r w:rsidRPr="008E75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2406">
        <w:rPr>
          <w:rFonts w:ascii="Times New Roman" w:hAnsi="Times New Roman" w:cs="Times New Roman"/>
          <w:sz w:val="28"/>
          <w:szCs w:val="28"/>
        </w:rPr>
        <w:t>113</w:t>
      </w:r>
      <w:r w:rsidR="00525670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B62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B62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района» на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D43E3D">
        <w:rPr>
          <w:rFonts w:ascii="Times New Roman" w:hAnsi="Times New Roman" w:cs="Times New Roman"/>
          <w:bCs/>
          <w:sz w:val="28"/>
          <w:szCs w:val="28"/>
        </w:rPr>
        <w:t>3</w:t>
      </w:r>
      <w:r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E72406">
        <w:rPr>
          <w:rFonts w:ascii="Times New Roman" w:hAnsi="Times New Roman" w:cs="Times New Roman"/>
          <w:bCs/>
          <w:sz w:val="28"/>
          <w:szCs w:val="28"/>
        </w:rPr>
        <w:t>2025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Pr="008E75E8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20829" w:rsidRPr="00A20829" w:rsidRDefault="008E75E8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0660" w:rsidRPr="008E7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" w:name="sub_4"/>
      <w:r w:rsidR="00A20829" w:rsidRPr="008E75E8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73186A">
        <w:rPr>
          <w:rFonts w:ascii="Times New Roman" w:hAnsi="Times New Roman" w:cs="Times New Roman"/>
          <w:sz w:val="28"/>
          <w:szCs w:val="28"/>
        </w:rPr>
        <w:t>.</w:t>
      </w:r>
    </w:p>
    <w:p w:rsidR="00640660" w:rsidRPr="00103D90" w:rsidRDefault="008E75E8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660" w:rsidRPr="00103D90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73186A">
        <w:rPr>
          <w:rFonts w:ascii="Times New Roman" w:hAnsi="Times New Roman"/>
          <w:sz w:val="28"/>
          <w:szCs w:val="28"/>
        </w:rPr>
        <w:t>оставляю за собой.</w:t>
      </w:r>
    </w:p>
    <w:bookmarkEnd w:id="1"/>
    <w:p w:rsidR="00640660" w:rsidRPr="00103D90" w:rsidRDefault="008E75E8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660" w:rsidRPr="00103D9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E72406">
        <w:rPr>
          <w:rFonts w:ascii="Times New Roman" w:hAnsi="Times New Roman"/>
          <w:sz w:val="28"/>
          <w:szCs w:val="28"/>
        </w:rPr>
        <w:t>2024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525670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525670" w:rsidRDefault="00085D4B" w:rsidP="00525670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525670" w:rsidRPr="00525670" w:rsidRDefault="00525670" w:rsidP="00525670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27 октября</w:t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113</w:t>
      </w:r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E72406">
        <w:rPr>
          <w:rFonts w:ascii="Times New Roman" w:hAnsi="Times New Roman" w:cs="Times New Roman"/>
          <w:sz w:val="28"/>
          <w:szCs w:val="28"/>
        </w:rPr>
        <w:t>2024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E72406">
        <w:rPr>
          <w:rFonts w:ascii="Times New Roman" w:hAnsi="Times New Roman" w:cs="Times New Roman"/>
          <w:sz w:val="28"/>
          <w:szCs w:val="28"/>
        </w:rPr>
        <w:t>2026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6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B62663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мероприятий в области молодежной политики</w:t>
            </w:r>
            <w:r w:rsidR="006D0A07"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E72406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 w:rsidR="00676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E72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72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E72406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E72406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E72406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A02CC9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02CC9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в области молодежной политики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сумме </w:t>
            </w:r>
            <w:r w:rsidR="00196354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тысяч рублей:</w:t>
            </w:r>
          </w:p>
          <w:p w:rsidR="00D43617" w:rsidRPr="00726F3B" w:rsidRDefault="00E72406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E72406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2714D8" w:rsidRDefault="00E72406" w:rsidP="004B1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2714D8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>прогресса нашей эпохи. 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E724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40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B62663" w:rsidRPr="00D43617" w:rsidTr="00D43617">
        <w:tc>
          <w:tcPr>
            <w:tcW w:w="567" w:type="dxa"/>
          </w:tcPr>
          <w:p w:rsidR="00B62663" w:rsidRPr="00D43617" w:rsidRDefault="00B62663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B62663" w:rsidRPr="00D43617" w:rsidRDefault="00B62663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 в области молодежной политики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62663" w:rsidRPr="00D43617" w:rsidRDefault="00B62663" w:rsidP="00EC1AA4">
            <w:pPr>
              <w:pStyle w:val="Style24"/>
              <w:widowControl/>
            </w:pPr>
            <w:r>
              <w:t>единиц</w:t>
            </w:r>
          </w:p>
        </w:tc>
        <w:tc>
          <w:tcPr>
            <w:tcW w:w="851" w:type="dxa"/>
          </w:tcPr>
          <w:p w:rsidR="00B62663" w:rsidRPr="00D43617" w:rsidRDefault="00B62663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B62663" w:rsidRPr="00F8254E" w:rsidRDefault="00B62663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E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</w:tcPr>
          <w:p w:rsidR="00B62663" w:rsidRPr="00F8254E" w:rsidRDefault="00B62663" w:rsidP="008F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E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701" w:type="dxa"/>
          </w:tcPr>
          <w:p w:rsidR="00B62663" w:rsidRPr="00F8254E" w:rsidRDefault="00B62663" w:rsidP="008F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E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E72406">
        <w:rPr>
          <w:rFonts w:ascii="Times New Roman" w:hAnsi="Times New Roman" w:cs="Times New Roman"/>
          <w:sz w:val="28"/>
          <w:szCs w:val="28"/>
        </w:rPr>
        <w:t>2024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E72406">
        <w:rPr>
          <w:rFonts w:ascii="Times New Roman" w:hAnsi="Times New Roman" w:cs="Times New Roman"/>
          <w:sz w:val="28"/>
          <w:szCs w:val="28"/>
        </w:rPr>
        <w:t>2026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8A3086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1134"/>
        <w:gridCol w:w="709"/>
        <w:gridCol w:w="708"/>
        <w:gridCol w:w="709"/>
        <w:gridCol w:w="1559"/>
        <w:gridCol w:w="1701"/>
      </w:tblGrid>
      <w:tr w:rsidR="0061793B" w:rsidRPr="00706AFB" w:rsidTr="0061793B">
        <w:tc>
          <w:tcPr>
            <w:tcW w:w="426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793B" w:rsidRPr="00706AFB" w:rsidTr="0061793B">
        <w:trPr>
          <w:trHeight w:val="796"/>
        </w:trPr>
        <w:tc>
          <w:tcPr>
            <w:tcW w:w="426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93B" w:rsidRPr="00706AFB" w:rsidRDefault="00E72406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1793B" w:rsidRPr="00706AFB" w:rsidRDefault="00E72406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1793B" w:rsidRPr="00706AFB" w:rsidRDefault="00E72406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1793B" w:rsidRPr="00706AFB" w:rsidTr="0061793B">
        <w:trPr>
          <w:trHeight w:val="2484"/>
        </w:trPr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61793B" w:rsidRPr="00706AFB" w:rsidRDefault="0061793B" w:rsidP="007F3F40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B55B27" w:rsidRDefault="00B62663" w:rsidP="007F3F4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яРодниковского </w:t>
            </w:r>
          </w:p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61793B" w:rsidRPr="00706AFB" w:rsidTr="0061793B">
        <w:trPr>
          <w:trHeight w:val="1833"/>
        </w:trPr>
        <w:tc>
          <w:tcPr>
            <w:tcW w:w="426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61793B" w:rsidRPr="009769FF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направленные на гражданское и патриотическое воспитание молодежи поселения (</w:t>
            </w:r>
            <w:r w:rsidRPr="0061793B">
              <w:rPr>
                <w:rFonts w:ascii="Times New Roman" w:hAnsi="Times New Roman" w:cs="Times New Roman"/>
              </w:rPr>
              <w:t>приобретение наградной продукции, расходных материалов спортивного инвентаря для организации досуга</w:t>
            </w: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</w:t>
            </w:r>
            <w:r w:rsidR="00B62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молодежных мероприятий)</w:t>
            </w:r>
          </w:p>
        </w:tc>
        <w:tc>
          <w:tcPr>
            <w:tcW w:w="992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1793B" w:rsidRPr="00FD1861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Проведутся военно-патриотические конкурсы, смотры, слеты, фестивали, молодежные акций, игры и соревнования, Вахта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российских мероприятиях, 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акциях, тематических и туристически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сменах,</w:t>
            </w:r>
          </w:p>
          <w:p w:rsidR="0061793B" w:rsidRPr="009769FF" w:rsidRDefault="0061793B" w:rsidP="007F3F40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физкультурно-оздоровительных и досуговых мероприятиях</w:t>
            </w:r>
          </w:p>
        </w:tc>
        <w:tc>
          <w:tcPr>
            <w:tcW w:w="1701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Родниковского </w:t>
            </w:r>
          </w:p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Default="0061793B" w:rsidP="007F3F40"/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D43617" w:rsidRDefault="0061793B" w:rsidP="007F3F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455" w:rsidRPr="00726F3B" w:rsidRDefault="00A13455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E72406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E72406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E72406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E72406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E72406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E72406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A02CC9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2CC9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 области молодежной политики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B7D6F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0,0 тысяч рублей:</w:t>
      </w:r>
    </w:p>
    <w:p w:rsidR="004B1CF2" w:rsidRPr="00726F3B" w:rsidRDefault="00E72406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E72406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E72406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43E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9" w:name="_GoBack"/>
      <w:bookmarkEnd w:id="9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10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контроль за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10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осуществляет контроль за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ежегодно, до 1 марта года, следующего за отчетным,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01" w:rsidRDefault="00033501" w:rsidP="00961D2B">
      <w:r>
        <w:separator/>
      </w:r>
    </w:p>
  </w:endnote>
  <w:endnote w:type="continuationSeparator" w:id="1">
    <w:p w:rsidR="00033501" w:rsidRDefault="00033501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01" w:rsidRDefault="00033501" w:rsidP="00961D2B">
      <w:r>
        <w:separator/>
      </w:r>
    </w:p>
  </w:footnote>
  <w:footnote w:type="continuationSeparator" w:id="1">
    <w:p w:rsidR="00033501" w:rsidRDefault="00033501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C313EA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6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501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38B0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B73B1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3CC1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4D8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1199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3A3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4B70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B75EC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07E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5E53"/>
    <w:rsid w:val="005171CD"/>
    <w:rsid w:val="00517AC3"/>
    <w:rsid w:val="0052130F"/>
    <w:rsid w:val="00522676"/>
    <w:rsid w:val="00522B4C"/>
    <w:rsid w:val="00522DC1"/>
    <w:rsid w:val="00524E7D"/>
    <w:rsid w:val="00525670"/>
    <w:rsid w:val="00526901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5AD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793B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53E9"/>
    <w:rsid w:val="00676909"/>
    <w:rsid w:val="00676CCB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186A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4D3D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2EAA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3AD2"/>
    <w:rsid w:val="008E40E2"/>
    <w:rsid w:val="008E5FE7"/>
    <w:rsid w:val="008E7365"/>
    <w:rsid w:val="008E75E8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427D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2CC9"/>
    <w:rsid w:val="00A03AA7"/>
    <w:rsid w:val="00A05619"/>
    <w:rsid w:val="00A05B26"/>
    <w:rsid w:val="00A12444"/>
    <w:rsid w:val="00A12761"/>
    <w:rsid w:val="00A13455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01D2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18A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663"/>
    <w:rsid w:val="00B62A19"/>
    <w:rsid w:val="00B63352"/>
    <w:rsid w:val="00B64C2F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06DE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3EA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DF1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06DF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3E3D"/>
    <w:rsid w:val="00D44445"/>
    <w:rsid w:val="00D44F13"/>
    <w:rsid w:val="00D450C6"/>
    <w:rsid w:val="00D45A59"/>
    <w:rsid w:val="00D472CD"/>
    <w:rsid w:val="00D47F3E"/>
    <w:rsid w:val="00D5100D"/>
    <w:rsid w:val="00D51260"/>
    <w:rsid w:val="00D5303B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14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3EFC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2406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2710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254E"/>
    <w:rsid w:val="00F83E30"/>
    <w:rsid w:val="00F84543"/>
    <w:rsid w:val="00F86852"/>
    <w:rsid w:val="00F87BEE"/>
    <w:rsid w:val="00F90141"/>
    <w:rsid w:val="00F90287"/>
    <w:rsid w:val="00F93E58"/>
    <w:rsid w:val="00F94417"/>
    <w:rsid w:val="00F955FD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E3C2-3ECA-4FCB-B6CF-A704A111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9</cp:revision>
  <cp:lastPrinted>2017-03-23T06:24:00Z</cp:lastPrinted>
  <dcterms:created xsi:type="dcterms:W3CDTF">2022-09-23T07:44:00Z</dcterms:created>
  <dcterms:modified xsi:type="dcterms:W3CDTF">2023-11-13T08:46:00Z</dcterms:modified>
</cp:coreProperties>
</file>