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0" w:rsidRPr="00763E9E" w:rsidRDefault="00151980" w:rsidP="00151980">
      <w:pPr>
        <w:jc w:val="center"/>
        <w:rPr>
          <w:b/>
          <w:sz w:val="28"/>
          <w:szCs w:val="28"/>
        </w:rPr>
      </w:pPr>
      <w:r w:rsidRPr="00763E9E">
        <w:rPr>
          <w:b/>
          <w:sz w:val="28"/>
          <w:szCs w:val="28"/>
        </w:rPr>
        <w:t>РЕШЕНИЕ</w:t>
      </w:r>
    </w:p>
    <w:p w:rsidR="00151980" w:rsidRDefault="00151980" w:rsidP="0015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РОДНИКОВСКОГО СЕЛЬСКОГО ПОСЕЛЕНИЯ</w:t>
      </w:r>
    </w:p>
    <w:p w:rsidR="00151980" w:rsidRDefault="00151980" w:rsidP="001519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51980" w:rsidRDefault="00151980" w:rsidP="00151980">
      <w:pPr>
        <w:jc w:val="center"/>
        <w:rPr>
          <w:sz w:val="28"/>
          <w:szCs w:val="28"/>
        </w:rPr>
      </w:pPr>
    </w:p>
    <w:p w:rsidR="00151980" w:rsidRPr="00FF23CC" w:rsidRDefault="00883EB2" w:rsidP="00151980">
      <w:pPr>
        <w:jc w:val="both"/>
      </w:pPr>
      <w:r>
        <w:rPr>
          <w:sz w:val="28"/>
          <w:szCs w:val="28"/>
        </w:rPr>
        <w:t>31.05</w:t>
      </w:r>
      <w:r w:rsidR="00913323">
        <w:rPr>
          <w:sz w:val="28"/>
          <w:szCs w:val="28"/>
        </w:rPr>
        <w:t>.2018</w:t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  <w:t xml:space="preserve"> </w:t>
      </w:r>
      <w:r w:rsidR="009468FA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913323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151980" w:rsidRPr="00FF23CC">
        <w:rPr>
          <w:sz w:val="28"/>
          <w:szCs w:val="28"/>
        </w:rPr>
        <w:t xml:space="preserve">№ </w:t>
      </w:r>
      <w:r w:rsidR="00BB12EA">
        <w:rPr>
          <w:sz w:val="28"/>
          <w:szCs w:val="28"/>
        </w:rPr>
        <w:t>19</w:t>
      </w:r>
    </w:p>
    <w:p w:rsidR="00151980" w:rsidRDefault="00151980" w:rsidP="002730F0">
      <w:pPr>
        <w:jc w:val="center"/>
        <w:rPr>
          <w:sz w:val="28"/>
          <w:szCs w:val="28"/>
        </w:rPr>
      </w:pPr>
      <w:r>
        <w:t>станица Родниковская</w:t>
      </w:r>
    </w:p>
    <w:p w:rsidR="002730F0" w:rsidRPr="00913323" w:rsidRDefault="002730F0" w:rsidP="002730F0">
      <w:pPr>
        <w:jc w:val="center"/>
        <w:rPr>
          <w:sz w:val="28"/>
          <w:szCs w:val="28"/>
        </w:rPr>
      </w:pPr>
    </w:p>
    <w:p w:rsidR="00913323" w:rsidRPr="00913323" w:rsidRDefault="00913323" w:rsidP="002730F0">
      <w:pPr>
        <w:jc w:val="center"/>
        <w:rPr>
          <w:sz w:val="28"/>
          <w:szCs w:val="28"/>
        </w:rPr>
      </w:pP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2730F0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>от 18 декабря 2017 года № 55 «О бюджете Родниковского сельского поселения Курганинского района на 2018 год»</w:t>
      </w: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9B2C78" w:rsidRPr="00913323" w:rsidRDefault="009B2C78" w:rsidP="009B2C78">
      <w:pPr>
        <w:ind w:firstLine="851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ind w:firstLine="709"/>
        <w:jc w:val="both"/>
        <w:rPr>
          <w:bCs/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доходов в сумме </w:t>
      </w:r>
      <w:r w:rsidR="009C2667">
        <w:rPr>
          <w:bCs/>
          <w:sz w:val="28"/>
          <w:szCs w:val="28"/>
        </w:rPr>
        <w:t>61401,4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2) общий объем расходов в сумме </w:t>
      </w:r>
      <w:r w:rsidR="009C2667">
        <w:rPr>
          <w:bCs/>
          <w:sz w:val="28"/>
          <w:szCs w:val="28"/>
        </w:rPr>
        <w:t>68064,5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4F578C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3) верхний предел муниципального долга Родниковского сельского поселения на 1 января 201</w:t>
      </w:r>
      <w:r w:rsidR="00BE3C69" w:rsidRPr="00913323">
        <w:rPr>
          <w:sz w:val="28"/>
          <w:szCs w:val="28"/>
        </w:rPr>
        <w:t>9</w:t>
      </w:r>
      <w:r w:rsidRPr="00913323">
        <w:rPr>
          <w:sz w:val="28"/>
          <w:szCs w:val="28"/>
        </w:rPr>
        <w:t xml:space="preserve"> года в </w:t>
      </w:r>
      <w:r w:rsidRPr="00913323">
        <w:rPr>
          <w:sz w:val="28"/>
          <w:szCs w:val="28"/>
          <w:shd w:val="clear" w:color="auto" w:fill="FFFFFF" w:themeFill="background1"/>
        </w:rPr>
        <w:t xml:space="preserve">сумме </w:t>
      </w:r>
      <w:r w:rsidR="008A68F0" w:rsidRPr="00913323">
        <w:rPr>
          <w:sz w:val="28"/>
          <w:szCs w:val="28"/>
          <w:shd w:val="clear" w:color="auto" w:fill="FFFFFF" w:themeFill="background1"/>
        </w:rPr>
        <w:t>1165,6</w:t>
      </w:r>
      <w:r w:rsidRPr="00913323">
        <w:rPr>
          <w:sz w:val="28"/>
          <w:szCs w:val="28"/>
        </w:rPr>
        <w:t xml:space="preserve"> тыс. рублей;</w:t>
      </w:r>
      <w:r w:rsidR="004F578C" w:rsidRPr="00913323">
        <w:rPr>
          <w:sz w:val="28"/>
          <w:szCs w:val="28"/>
        </w:rPr>
        <w:t xml:space="preserve"> в том числе верхний предел долга по </w:t>
      </w:r>
      <w:r w:rsidR="004F578C" w:rsidRPr="00913323">
        <w:rPr>
          <w:sz w:val="28"/>
          <w:szCs w:val="28"/>
          <w:lang w:eastAsia="en-US"/>
        </w:rPr>
        <w:t xml:space="preserve">муниципальным </w:t>
      </w:r>
      <w:r w:rsidR="004F578C" w:rsidRPr="00913323">
        <w:rPr>
          <w:sz w:val="28"/>
          <w:szCs w:val="28"/>
        </w:rPr>
        <w:t xml:space="preserve">гарантиям Родниковского сельского поселения в сумме </w:t>
      </w:r>
      <w:r w:rsidR="00BE3C69" w:rsidRPr="00913323">
        <w:rPr>
          <w:sz w:val="28"/>
          <w:szCs w:val="28"/>
        </w:rPr>
        <w:t>0,0</w:t>
      </w:r>
      <w:r w:rsidR="004F578C" w:rsidRPr="00913323">
        <w:rPr>
          <w:sz w:val="28"/>
          <w:szCs w:val="28"/>
        </w:rPr>
        <w:t xml:space="preserve"> тыс. рублей;</w:t>
      </w:r>
    </w:p>
    <w:p w:rsidR="009B2C78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4) </w:t>
      </w:r>
      <w:r w:rsidR="00453609" w:rsidRPr="00D00FD0">
        <w:rPr>
          <w:sz w:val="28"/>
          <w:szCs w:val="28"/>
        </w:rPr>
        <w:t>профицит</w:t>
      </w:r>
      <w:r w:rsidR="00453609" w:rsidRPr="00913323">
        <w:rPr>
          <w:sz w:val="28"/>
          <w:szCs w:val="28"/>
        </w:rPr>
        <w:t xml:space="preserve"> </w:t>
      </w:r>
      <w:r w:rsidRPr="00913323">
        <w:rPr>
          <w:sz w:val="28"/>
          <w:szCs w:val="28"/>
        </w:rPr>
        <w:t>(</w:t>
      </w:r>
      <w:r w:rsidR="00453609" w:rsidRPr="00D00FD0">
        <w:rPr>
          <w:sz w:val="28"/>
          <w:szCs w:val="28"/>
          <w:u w:val="single"/>
        </w:rPr>
        <w:t>дефицит</w:t>
      </w:r>
      <w:r w:rsidRPr="00913323">
        <w:rPr>
          <w:sz w:val="28"/>
          <w:szCs w:val="28"/>
        </w:rPr>
        <w:t xml:space="preserve">) бюджета Родниковского сельского поселения в сумме </w:t>
      </w:r>
      <w:r w:rsidR="00495424">
        <w:rPr>
          <w:sz w:val="28"/>
          <w:szCs w:val="28"/>
        </w:rPr>
        <w:t>6</w:t>
      </w:r>
      <w:r w:rsidR="009C2667">
        <w:rPr>
          <w:sz w:val="28"/>
          <w:szCs w:val="28"/>
        </w:rPr>
        <w:t>6</w:t>
      </w:r>
      <w:r w:rsidR="00495424">
        <w:rPr>
          <w:sz w:val="28"/>
          <w:szCs w:val="28"/>
        </w:rPr>
        <w:t>63,1</w:t>
      </w:r>
      <w:r w:rsidRPr="00913323">
        <w:rPr>
          <w:sz w:val="28"/>
          <w:szCs w:val="28"/>
        </w:rPr>
        <w:t xml:space="preserve"> тыс. рублей.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2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>2.Утвердить</w:t>
      </w:r>
      <w:r w:rsidRPr="00913323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3</w:t>
      </w:r>
    </w:p>
    <w:p w:rsidR="009B2C78" w:rsidRPr="00913323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A65777" w:rsidRPr="00913323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913323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9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3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lastRenderedPageBreak/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10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4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4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 нормативы </w:t>
      </w:r>
      <w:r w:rsidRPr="00913323">
        <w:rPr>
          <w:color w:val="000000"/>
          <w:sz w:val="28"/>
          <w:szCs w:val="28"/>
        </w:rPr>
        <w:t>отчислений</w:t>
      </w:r>
      <w:r w:rsidRPr="00913323">
        <w:rPr>
          <w:sz w:val="28"/>
          <w:szCs w:val="28"/>
        </w:rPr>
        <w:t xml:space="preserve"> доходов в бюджет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6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5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6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распределение бюджетных </w:t>
      </w:r>
      <w:r w:rsidRPr="00913323">
        <w:rPr>
          <w:color w:val="000000" w:themeColor="text1"/>
          <w:sz w:val="28"/>
          <w:szCs w:val="28"/>
        </w:rPr>
        <w:t>ассигнований п</w:t>
      </w:r>
      <w:r w:rsidRPr="00913323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1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7 к настоящему Решению.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8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2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9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5E6" w:rsidRPr="00913323">
        <w:rPr>
          <w:sz w:val="28"/>
          <w:szCs w:val="28"/>
        </w:rPr>
        <w:t>3</w:t>
      </w:r>
      <w:r w:rsidR="00AC4585">
        <w:rPr>
          <w:sz w:val="28"/>
          <w:szCs w:val="28"/>
        </w:rPr>
        <w:t>51</w:t>
      </w:r>
      <w:r w:rsidRPr="00913323">
        <w:rPr>
          <w:sz w:val="28"/>
          <w:szCs w:val="28"/>
        </w:rPr>
        <w:t>,0 тыс. рублей;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3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10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13323">
        <w:rPr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Курганинский район на </w:t>
      </w:r>
      <w:r w:rsidR="00A65777" w:rsidRPr="00913323">
        <w:rPr>
          <w:color w:val="000000" w:themeColor="text1"/>
          <w:sz w:val="28"/>
          <w:szCs w:val="28"/>
          <w:lang w:eastAsia="en-US"/>
        </w:rPr>
        <w:t>2018</w:t>
      </w:r>
      <w:r w:rsidRPr="00913323">
        <w:rPr>
          <w:color w:val="000000" w:themeColor="text1"/>
          <w:sz w:val="28"/>
          <w:szCs w:val="28"/>
          <w:lang w:eastAsia="en-US"/>
        </w:rPr>
        <w:t xml:space="preserve"> год</w:t>
      </w:r>
      <w:r w:rsidRPr="00913323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13323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13323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7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A65777" w:rsidRPr="00913323">
        <w:rPr>
          <w:color w:val="000000" w:themeColor="text1"/>
          <w:sz w:val="28"/>
          <w:szCs w:val="28"/>
        </w:rPr>
        <w:t>2018</w:t>
      </w:r>
      <w:r w:rsidRPr="00913323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8</w:t>
      </w:r>
    </w:p>
    <w:p w:rsidR="002730F0" w:rsidRPr="00913323" w:rsidRDefault="009B2C78" w:rsidP="002730F0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9</w:t>
      </w:r>
    </w:p>
    <w:p w:rsidR="00913323" w:rsidRPr="00913323" w:rsidRDefault="009B2C78" w:rsidP="00913323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Утвердить объем бюджетных ассигнований дорожного фонда Родниковского сельского поселения</w:t>
      </w:r>
      <w:bookmarkStart w:id="0" w:name="sub_1101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в сумме </w:t>
      </w:r>
      <w:r w:rsidR="003428BE">
        <w:rPr>
          <w:sz w:val="28"/>
          <w:szCs w:val="28"/>
        </w:rPr>
        <w:t>18562,6</w:t>
      </w:r>
      <w:r w:rsidR="002B605B" w:rsidRPr="00913323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13323" w:rsidRPr="00913323">
        <w:rPr>
          <w:sz w:val="28"/>
          <w:szCs w:val="28"/>
        </w:rPr>
        <w:t xml:space="preserve"> 2725,0 тыс. рублей, за счет собственных остатков денежных средств дорожного фонда на 1 янв</w:t>
      </w:r>
      <w:r w:rsidR="002F2FB5">
        <w:rPr>
          <w:sz w:val="28"/>
          <w:szCs w:val="28"/>
        </w:rPr>
        <w:t xml:space="preserve">аря 2018 года 406,1 тыс. рублей, за счет субсидии на </w:t>
      </w:r>
      <w:r w:rsidR="003428BE">
        <w:rPr>
          <w:sz w:val="28"/>
          <w:szCs w:val="28"/>
        </w:rPr>
        <w:t>капитальный</w:t>
      </w:r>
      <w:r w:rsidR="002F2FB5">
        <w:rPr>
          <w:sz w:val="28"/>
          <w:szCs w:val="28"/>
        </w:rPr>
        <w:t xml:space="preserve"> ремонт и </w:t>
      </w:r>
      <w:r w:rsidR="003428BE">
        <w:rPr>
          <w:sz w:val="28"/>
          <w:szCs w:val="28"/>
        </w:rPr>
        <w:t>ремонт автомобильных дорог общего пользования местного значения 15431,5 тыс. рублей.</w:t>
      </w:r>
    </w:p>
    <w:p w:rsidR="008A68F0" w:rsidRPr="00913323" w:rsidRDefault="008A68F0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10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13323">
        <w:rPr>
          <w:sz w:val="28"/>
          <w:szCs w:val="28"/>
          <w:vertAlign w:val="superscript"/>
        </w:rPr>
        <w:t>1</w:t>
      </w:r>
      <w:r w:rsidRPr="00913323">
        <w:rPr>
          <w:sz w:val="28"/>
          <w:szCs w:val="28"/>
        </w:rPr>
        <w:t xml:space="preserve"> Бюджетного</w:t>
      </w:r>
      <w:r w:rsidRPr="009B2C78">
        <w:rPr>
          <w:sz w:val="28"/>
          <w:szCs w:val="28"/>
        </w:rPr>
        <w:t xml:space="preserve">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FB629A" w:rsidRPr="00913323" w:rsidRDefault="00FB629A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12</w:t>
      </w:r>
    </w:p>
    <w:p w:rsidR="0059770B" w:rsidRPr="0059770B" w:rsidRDefault="0059770B" w:rsidP="00597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 xml:space="preserve">администрации </w:t>
      </w:r>
      <w:r w:rsidRPr="009B2C78">
        <w:rPr>
          <w:sz w:val="28"/>
          <w:szCs w:val="28"/>
        </w:rPr>
        <w:lastRenderedPageBreak/>
        <w:t>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2018 года на 5 процентов.</w:t>
      </w:r>
    </w:p>
    <w:p w:rsidR="009B2C78" w:rsidRPr="009B2C78" w:rsidRDefault="0059770B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13</w:t>
      </w:r>
    </w:p>
    <w:p w:rsidR="009B2C78" w:rsidRDefault="005E45AC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23">
        <w:rPr>
          <w:rFonts w:ascii="Times New Roman" w:hAnsi="Times New Roman" w:cs="Times New Roman"/>
          <w:sz w:val="28"/>
          <w:szCs w:val="28"/>
        </w:rPr>
        <w:t xml:space="preserve">1. 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</w:t>
      </w:r>
      <w:r w:rsidR="00A65777" w:rsidRPr="00913323">
        <w:rPr>
          <w:rFonts w:ascii="Times New Roman" w:hAnsi="Times New Roman" w:cs="Times New Roman"/>
          <w:sz w:val="28"/>
          <w:szCs w:val="28"/>
        </w:rPr>
        <w:t>2018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hyperlink r:id="rId15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</w:t>
      </w:r>
      <w:r w:rsidR="00A65777">
        <w:rPr>
          <w:rFonts w:ascii="Times New Roman" w:hAnsi="Times New Roman" w:cs="Times New Roman"/>
          <w:sz w:val="28"/>
          <w:szCs w:val="28"/>
        </w:rPr>
        <w:t>201</w:t>
      </w:r>
      <w:r w:rsidR="00221784">
        <w:rPr>
          <w:rFonts w:ascii="Times New Roman" w:hAnsi="Times New Roman" w:cs="Times New Roman"/>
          <w:sz w:val="28"/>
          <w:szCs w:val="28"/>
        </w:rPr>
        <w:t>7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годы" и от 28 декабря 2012 года </w:t>
      </w:r>
      <w:hyperlink r:id="rId17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E45AC" w:rsidRPr="005E45AC" w:rsidRDefault="005E45AC" w:rsidP="005E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5AC">
        <w:rPr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 (за исключением отдельных категорий работников, оплата труда которых повышается согласно части 1 настоящей статьи), с 1 января 2018 года </w:t>
      </w:r>
      <w:r>
        <w:rPr>
          <w:sz w:val="28"/>
          <w:szCs w:val="28"/>
        </w:rPr>
        <w:t xml:space="preserve">              </w:t>
      </w:r>
      <w:r w:rsidRPr="005E45AC">
        <w:rPr>
          <w:sz w:val="28"/>
          <w:szCs w:val="28"/>
        </w:rPr>
        <w:t>на 5 процентов.</w:t>
      </w:r>
    </w:p>
    <w:p w:rsidR="00F007A6" w:rsidRPr="00913323" w:rsidRDefault="00F007A6" w:rsidP="005E45AC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14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9B2C78" w:rsidRPr="00913323" w:rsidRDefault="009B2C78" w:rsidP="009B2C78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</w:t>
      </w:r>
      <w:r w:rsidRPr="009B2C78">
        <w:rPr>
          <w:rStyle w:val="FontStyle12"/>
          <w:sz w:val="28"/>
          <w:szCs w:val="28"/>
        </w:rPr>
        <w:lastRenderedPageBreak/>
        <w:t>бюджета Родниковского сельского поселения Курганинского района в установленном им порядке.</w:t>
      </w:r>
    </w:p>
    <w:p w:rsidR="002730F0" w:rsidRPr="00913323" w:rsidRDefault="002730F0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13323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13323">
        <w:rPr>
          <w:rStyle w:val="FontStyle11"/>
          <w:sz w:val="28"/>
          <w:szCs w:val="28"/>
        </w:rPr>
        <w:t>Статья 16</w:t>
      </w:r>
    </w:p>
    <w:p w:rsidR="009B2C78" w:rsidRPr="00913323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13323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13323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13323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2B605B" w:rsidRPr="00913323" w:rsidRDefault="002B605B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</w:t>
      </w:r>
      <w:r w:rsidRPr="00B85C58">
        <w:rPr>
          <w:sz w:val="28"/>
          <w:szCs w:val="28"/>
        </w:rPr>
        <w:t xml:space="preserve">год в сумме </w:t>
      </w:r>
      <w:r w:rsidR="00A06496" w:rsidRPr="00B85C58">
        <w:rPr>
          <w:sz w:val="28"/>
          <w:szCs w:val="28"/>
        </w:rPr>
        <w:t>12</w:t>
      </w:r>
      <w:r w:rsidR="005E45AC">
        <w:rPr>
          <w:sz w:val="28"/>
          <w:szCs w:val="28"/>
        </w:rPr>
        <w:t>82</w:t>
      </w:r>
      <w:r w:rsidR="00A06496" w:rsidRPr="00B85C58">
        <w:rPr>
          <w:sz w:val="28"/>
          <w:szCs w:val="28"/>
        </w:rPr>
        <w:t>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</w:t>
      </w:r>
      <w:r w:rsidRPr="00913323">
        <w:rPr>
          <w:sz w:val="28"/>
          <w:szCs w:val="28"/>
        </w:rPr>
        <w:t>целью недопущения введения на предприятии процедуры банкротства.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13323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Нормативные</w:t>
      </w:r>
      <w:r w:rsidRPr="009B2C78">
        <w:rPr>
          <w:sz w:val="28"/>
          <w:szCs w:val="28"/>
        </w:rPr>
        <w:t xml:space="preserve">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B2C78" w:rsidRPr="00913323" w:rsidRDefault="009B2C78" w:rsidP="009B2C78">
      <w:pPr>
        <w:ind w:firstLine="708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19</w:t>
      </w:r>
    </w:p>
    <w:p w:rsidR="000B1F90" w:rsidRPr="00913323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 w:rsidR="000B1F90"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</w:t>
      </w:r>
      <w:r w:rsidR="000B1F90" w:rsidRPr="00913323">
        <w:rPr>
          <w:sz w:val="28"/>
          <w:szCs w:val="28"/>
        </w:rPr>
        <w:t>Интернет».</w:t>
      </w:r>
    </w:p>
    <w:p w:rsidR="000B1F90" w:rsidRDefault="000B1F90" w:rsidP="009B2C78">
      <w:pPr>
        <w:ind w:firstLine="708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8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20</w:t>
      </w:r>
    </w:p>
    <w:p w:rsidR="00913323" w:rsidRPr="00F007A6" w:rsidRDefault="00913323" w:rsidP="00913323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8</w:t>
      </w:r>
      <w:r w:rsidRPr="00F007A6">
        <w:rPr>
          <w:sz w:val="28"/>
          <w:szCs w:val="28"/>
        </w:rPr>
        <w:t xml:space="preserve"> года.</w:t>
      </w:r>
    </w:p>
    <w:p w:rsidR="009051B7" w:rsidRPr="00913323" w:rsidRDefault="009051B7" w:rsidP="0033434C">
      <w:pPr>
        <w:jc w:val="both"/>
        <w:rPr>
          <w:sz w:val="28"/>
          <w:szCs w:val="28"/>
        </w:rPr>
      </w:pPr>
    </w:p>
    <w:p w:rsidR="002730F0" w:rsidRPr="00913323" w:rsidRDefault="002730F0" w:rsidP="0033434C">
      <w:pPr>
        <w:jc w:val="both"/>
        <w:rPr>
          <w:sz w:val="28"/>
          <w:szCs w:val="28"/>
        </w:rPr>
      </w:pP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Глава Родниковского сельского поселения</w:t>
      </w: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Курганинского района</w:t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  <w:t xml:space="preserve">    Е.А. Тарасов</w:t>
      </w:r>
    </w:p>
    <w:p w:rsidR="002730F0" w:rsidRPr="00913323" w:rsidRDefault="002730F0" w:rsidP="00462E1E">
      <w:pPr>
        <w:rPr>
          <w:sz w:val="28"/>
          <w:szCs w:val="28"/>
        </w:rPr>
      </w:pPr>
    </w:p>
    <w:p w:rsidR="002730F0" w:rsidRPr="00913323" w:rsidRDefault="002730F0" w:rsidP="00462E1E">
      <w:pPr>
        <w:rPr>
          <w:sz w:val="28"/>
          <w:szCs w:val="28"/>
        </w:rPr>
      </w:pP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2E1E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Pr="006B6F4F" w:rsidRDefault="00913323" w:rsidP="00462E1E">
      <w:pPr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C4848" w:rsidRPr="009B2C78" w:rsidRDefault="00AC4585" w:rsidP="005C484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43E4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E043E4">
        <w:rPr>
          <w:sz w:val="28"/>
          <w:szCs w:val="28"/>
        </w:rPr>
        <w:t>мая</w:t>
      </w:r>
      <w:r>
        <w:rPr>
          <w:sz w:val="28"/>
          <w:szCs w:val="28"/>
        </w:rPr>
        <w:t xml:space="preserve"> 2018 года № 1</w:t>
      </w:r>
      <w:r w:rsidR="00E043E4">
        <w:rPr>
          <w:sz w:val="28"/>
          <w:szCs w:val="28"/>
        </w:rPr>
        <w:t>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7F20E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6345E6">
              <w:rPr>
                <w:bCs/>
                <w:color w:val="000000"/>
              </w:rPr>
              <w:t>3</w:t>
            </w:r>
            <w:r w:rsidR="007F20E7">
              <w:rPr>
                <w:bCs/>
                <w:color w:val="000000"/>
              </w:rPr>
              <w:t>51</w:t>
            </w:r>
            <w:r w:rsidR="005948C4" w:rsidRPr="001B7141">
              <w:rPr>
                <w:bCs/>
                <w:color w:val="000000"/>
              </w:rPr>
              <w:t>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B2C78" w:rsidRPr="009B2C78">
        <w:rPr>
          <w:color w:val="000000"/>
          <w:sz w:val="28"/>
          <w:szCs w:val="28"/>
        </w:rPr>
        <w:t xml:space="preserve"> 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347F12" w:rsidP="00E73DB9">
            <w:pPr>
              <w:jc w:val="center"/>
              <w:rPr>
                <w:bCs/>
              </w:rPr>
            </w:pPr>
            <w:r>
              <w:rPr>
                <w:bCs/>
              </w:rPr>
              <w:t>12605,4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3729,3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9</w:t>
            </w:r>
            <w:r w:rsidR="009B2C78"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20,0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A65777">
            <w:pPr>
              <w:jc w:val="center"/>
            </w:pPr>
            <w:r w:rsidRPr="001B7141">
              <w:t>1</w:t>
            </w:r>
            <w:r w:rsidR="00A65777">
              <w:t>8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5</w:t>
            </w:r>
            <w:r w:rsidR="009B2C78" w:rsidRPr="001B7141">
              <w:t>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128</w:t>
            </w:r>
            <w:r w:rsidR="00646999">
              <w:t>,0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A65777">
            <w:pPr>
              <w:jc w:val="center"/>
            </w:pPr>
            <w:r w:rsidRPr="001B7141">
              <w:t>4</w:t>
            </w:r>
            <w:r w:rsidR="00A65777">
              <w:t>1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347F12" w:rsidP="00E73DB9">
            <w:pPr>
              <w:jc w:val="center"/>
            </w:pPr>
            <w:r>
              <w:t>147,5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367,5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</w:pPr>
            <w:r>
              <w:t>40,0</w:t>
            </w:r>
          </w:p>
        </w:tc>
      </w:tr>
      <w:tr w:rsidR="00045A1A" w:rsidRPr="001B7141" w:rsidTr="00045A1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A65777" w:rsidP="00E73DB9">
            <w:pPr>
              <w:jc w:val="center"/>
            </w:pPr>
            <w:r>
              <w:t>63,1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8E4653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8E4653">
              <w:rPr>
                <w:bCs/>
              </w:rPr>
              <w:t>7</w:t>
            </w:r>
            <w:r>
              <w:rPr>
                <w:bCs/>
              </w:rPr>
              <w:t>96,0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8E46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4653">
              <w:rPr>
                <w:bCs/>
              </w:rPr>
              <w:t>90</w:t>
            </w:r>
            <w:r>
              <w:rPr>
                <w:bCs/>
              </w:rPr>
              <w:t>03,0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rPr>
                <w:bCs/>
              </w:rPr>
              <w:t>10021,2</w:t>
            </w:r>
          </w:p>
        </w:tc>
      </w:tr>
      <w:tr w:rsidR="0022310E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Default="008E4653" w:rsidP="00E73DB9">
            <w:pPr>
              <w:jc w:val="center"/>
              <w:rPr>
                <w:bCs/>
              </w:rPr>
            </w:pPr>
            <w:r>
              <w:rPr>
                <w:bCs/>
              </w:rPr>
              <w:t>38575,9</w:t>
            </w:r>
          </w:p>
        </w:tc>
      </w:tr>
      <w:tr w:rsidR="0022310E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913323" w:rsidP="00E73DB9">
            <w:pPr>
              <w:jc w:val="center"/>
            </w:pPr>
            <w:r>
              <w:t>405,9</w:t>
            </w:r>
          </w:p>
        </w:tc>
      </w:tr>
      <w:tr w:rsidR="00913323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2B605B" w:rsidRDefault="00913323" w:rsidP="00913323">
            <w:pPr>
              <w:jc w:val="center"/>
            </w:pPr>
            <w:r>
              <w:t>-207,0</w:t>
            </w:r>
          </w:p>
        </w:tc>
      </w:tr>
      <w:tr w:rsidR="0022310E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9C2667" w:rsidP="00AE5ED2">
            <w:pPr>
              <w:jc w:val="center"/>
              <w:rPr>
                <w:bCs/>
              </w:rPr>
            </w:pPr>
            <w:r>
              <w:rPr>
                <w:bCs/>
              </w:rPr>
              <w:t>61401,4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A65777">
              <w:rPr>
                <w:b/>
                <w:bCs/>
                <w:sz w:val="28"/>
                <w:szCs w:val="28"/>
              </w:rPr>
              <w:t>2018</w:t>
            </w:r>
            <w:r w:rsidRPr="009B2C7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8E4653">
            <w:pPr>
              <w:jc w:val="center"/>
            </w:pPr>
            <w:r>
              <w:rPr>
                <w:color w:val="000000"/>
              </w:rPr>
              <w:t>46</w:t>
            </w:r>
            <w:r w:rsidR="008E4653">
              <w:rPr>
                <w:color w:val="000000"/>
              </w:rPr>
              <w:t>3</w:t>
            </w:r>
            <w:r w:rsidR="00913323">
              <w:rPr>
                <w:color w:val="000000"/>
              </w:rPr>
              <w:t>24</w:t>
            </w:r>
            <w:r w:rsidR="0022310E">
              <w:rPr>
                <w:color w:val="000000"/>
              </w:rPr>
              <w:t>,4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8E4653">
            <w:pPr>
              <w:jc w:val="center"/>
            </w:pPr>
            <w:r>
              <w:rPr>
                <w:color w:val="000000"/>
              </w:rPr>
              <w:t>46</w:t>
            </w:r>
            <w:r w:rsidR="008E4653">
              <w:rPr>
                <w:color w:val="000000"/>
              </w:rPr>
              <w:t>3</w:t>
            </w:r>
            <w:r w:rsidR="00913323">
              <w:rPr>
                <w:color w:val="000000"/>
              </w:rPr>
              <w:t>24,4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rPr>
                <w:color w:val="000000"/>
              </w:rPr>
              <w:t>7342,6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7342,6</w:t>
            </w:r>
          </w:p>
        </w:tc>
      </w:tr>
      <w:tr w:rsidR="0022310E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Default="008E465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38575,9</w:t>
            </w:r>
          </w:p>
        </w:tc>
      </w:tr>
      <w:tr w:rsidR="0022310E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405,9</w:t>
            </w:r>
          </w:p>
        </w:tc>
      </w:tr>
      <w:tr w:rsidR="0022310E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551B8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="00551B89">
              <w:rPr>
                <w:color w:val="000000"/>
              </w:rPr>
              <w:t>51</w:t>
            </w:r>
            <w:r w:rsidRPr="001B7141">
              <w:rPr>
                <w:color w:val="000000"/>
              </w:rPr>
              <w:t>18 10 0000 151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22310E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t>2678,6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Pr="009B2C78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B1264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 w:rsidR="00B12643"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2C78" w:rsidRPr="009B2C78">
        <w:rPr>
          <w:color w:val="000000"/>
          <w:sz w:val="28"/>
          <w:szCs w:val="28"/>
        </w:rPr>
        <w:t>оселения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Pr="009B2C7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7A3C40" w:rsidRPr="009B2C78" w:rsidRDefault="007A3C40" w:rsidP="00FF23CC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7A3C40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7A3C40" w:rsidRPr="009B2C78" w:rsidTr="007A3C40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C40" w:rsidRPr="009B2C78" w:rsidRDefault="007A3C40" w:rsidP="007A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A3C40" w:rsidRPr="008B7ABA" w:rsidTr="007A3C40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E551BF" w:rsidRDefault="007A3C40" w:rsidP="007A3C40">
            <w:r w:rsidRPr="00E551BF">
              <w:t>тыс. рублей</w:t>
            </w:r>
          </w:p>
        </w:tc>
      </w:tr>
      <w:tr w:rsidR="007A3C40" w:rsidRPr="008B7ABA" w:rsidTr="007A3C40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7A3C40" w:rsidRPr="008B7ABA" w:rsidTr="007A3C40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7A3C40" w:rsidRPr="008B7ABA" w:rsidTr="007A3C4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9C2667" w:rsidP="00AE5ED2">
            <w:pPr>
              <w:jc w:val="center"/>
              <w:rPr>
                <w:bCs/>
              </w:rPr>
            </w:pPr>
            <w:r>
              <w:rPr>
                <w:bCs/>
              </w:rPr>
              <w:t>68064,5</w:t>
            </w:r>
          </w:p>
        </w:tc>
      </w:tr>
      <w:tr w:rsidR="007A3C40" w:rsidRPr="008B7ABA" w:rsidTr="007A3C4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</w:p>
        </w:tc>
      </w:tr>
      <w:tr w:rsidR="007A3C40" w:rsidRPr="008B7ABA" w:rsidTr="007A3C4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AB091E" w:rsidRDefault="000F5541" w:rsidP="00A57F58">
            <w:pPr>
              <w:jc w:val="center"/>
              <w:rPr>
                <w:bCs/>
              </w:rPr>
            </w:pPr>
            <w:r>
              <w:rPr>
                <w:bCs/>
              </w:rPr>
              <w:t>89</w:t>
            </w:r>
            <w:r w:rsidR="00A57F58">
              <w:rPr>
                <w:bCs/>
              </w:rPr>
              <w:t>9</w:t>
            </w:r>
            <w:r>
              <w:rPr>
                <w:bCs/>
              </w:rPr>
              <w:t>0,9</w:t>
            </w:r>
          </w:p>
        </w:tc>
      </w:tr>
      <w:tr w:rsidR="007A3C40" w:rsidRPr="008B7ABA" w:rsidTr="007A3C4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  <w:rPr>
                <w:bCs/>
              </w:rPr>
            </w:pPr>
            <w:r>
              <w:rPr>
                <w:bCs/>
              </w:rPr>
              <w:t>795,1</w:t>
            </w:r>
          </w:p>
        </w:tc>
      </w:tr>
      <w:tr w:rsidR="007A3C40" w:rsidRPr="008B7ABA" w:rsidTr="007A3C40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60108F"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1B29B0">
            <w:pPr>
              <w:jc w:val="center"/>
              <w:rPr>
                <w:color w:val="000000"/>
              </w:rPr>
            </w:pPr>
            <w:r>
              <w:rPr>
                <w:bCs/>
              </w:rPr>
              <w:t>4906,3</w:t>
            </w:r>
          </w:p>
        </w:tc>
      </w:tr>
      <w:tr w:rsidR="007A3C40" w:rsidRPr="008B7ABA" w:rsidTr="007A3C40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AB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7A3C40" w:rsidRPr="008B7ABA" w:rsidTr="007A3C40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A57F58">
            <w:pPr>
              <w:jc w:val="center"/>
            </w:pPr>
            <w:r>
              <w:t>31</w:t>
            </w:r>
            <w:r w:rsidR="00A57F58">
              <w:t>3</w:t>
            </w:r>
            <w:r>
              <w:t>3,9</w:t>
            </w:r>
          </w:p>
        </w:tc>
      </w:tr>
      <w:tr w:rsidR="007A3C40" w:rsidRPr="008B7ABA" w:rsidTr="007A3C40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  <w:rPr>
                <w:bCs/>
                <w:color w:val="000000"/>
              </w:rPr>
            </w:pPr>
            <w:r>
              <w:t>402,1</w:t>
            </w:r>
          </w:p>
        </w:tc>
      </w:tr>
      <w:tr w:rsidR="007A3C40" w:rsidRPr="008B7ABA" w:rsidTr="007A3C4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</w:pPr>
            <w:r>
              <w:t>402,1</w:t>
            </w:r>
          </w:p>
        </w:tc>
      </w:tr>
      <w:tr w:rsidR="007A3C40" w:rsidRPr="008B7ABA" w:rsidTr="007A3C4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46999" w:rsidP="007A3C4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7A3C40" w:rsidRPr="001B7141">
              <w:rPr>
                <w:bCs/>
              </w:rPr>
              <w:t>0,0</w:t>
            </w:r>
          </w:p>
        </w:tc>
      </w:tr>
      <w:tr w:rsidR="007A3C40" w:rsidRPr="008B7ABA" w:rsidTr="007A3C40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30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605B28" w:rsidP="007A3C40">
            <w:pPr>
              <w:jc w:val="center"/>
              <w:rPr>
                <w:bCs/>
              </w:rPr>
            </w:pPr>
            <w:r>
              <w:rPr>
                <w:bCs/>
              </w:rPr>
              <w:t>18567</w:t>
            </w:r>
            <w:r w:rsidR="002E58CD">
              <w:rPr>
                <w:bCs/>
              </w:rPr>
              <w:t>,6</w:t>
            </w:r>
          </w:p>
        </w:tc>
      </w:tr>
      <w:tr w:rsidR="007A3C40" w:rsidRPr="008B7ABA" w:rsidTr="007A3C4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</w:pPr>
            <w:r>
              <w:t>18562,6</w:t>
            </w:r>
          </w:p>
        </w:tc>
      </w:tr>
      <w:tr w:rsidR="007A3C40" w:rsidRPr="008B7ABA" w:rsidTr="007A3C40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5,0</w:t>
            </w:r>
          </w:p>
        </w:tc>
      </w:tr>
      <w:tr w:rsidR="007A3C40" w:rsidRPr="008B7ABA" w:rsidTr="007A3C40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</w:t>
            </w:r>
          </w:p>
        </w:tc>
      </w:tr>
      <w:tr w:rsidR="007A3C40" w:rsidRPr="008B7ABA" w:rsidTr="007A3C4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0F5541">
            <w:pPr>
              <w:jc w:val="center"/>
            </w:pPr>
            <w:r>
              <w:t>1</w:t>
            </w:r>
            <w:r w:rsidR="000F5541">
              <w:t>4</w:t>
            </w:r>
            <w:r>
              <w:t>00,0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</w:pPr>
            <w:r>
              <w:t>2</w:t>
            </w:r>
            <w:r w:rsidR="00AB091E"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6345E6">
            <w:pPr>
              <w:jc w:val="center"/>
            </w:pPr>
            <w:r>
              <w:rPr>
                <w:bCs/>
              </w:rPr>
              <w:t>1150,0</w:t>
            </w:r>
          </w:p>
        </w:tc>
      </w:tr>
      <w:tr w:rsidR="007A3C40" w:rsidRPr="008B7ABA" w:rsidTr="007A3C40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A3C40" w:rsidRPr="008B7ABA" w:rsidTr="007A3C4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B1264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70,0</w:t>
            </w:r>
          </w:p>
        </w:tc>
      </w:tr>
      <w:tr w:rsidR="007A3C40" w:rsidRPr="008B7ABA" w:rsidTr="007A3C4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8E4653" w:rsidP="00A57F58">
            <w:pPr>
              <w:jc w:val="center"/>
            </w:pPr>
            <w:r>
              <w:t>12</w:t>
            </w:r>
            <w:r w:rsidR="00A57F58">
              <w:t>33</w:t>
            </w:r>
            <w:r>
              <w:t>8,4</w:t>
            </w:r>
          </w:p>
        </w:tc>
      </w:tr>
      <w:tr w:rsidR="007A3C40" w:rsidRPr="008B7ABA" w:rsidTr="007A3C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8E4653" w:rsidP="00A57F58">
            <w:pPr>
              <w:jc w:val="center"/>
            </w:pPr>
            <w:r>
              <w:t>12</w:t>
            </w:r>
            <w:r w:rsidR="00A57F58">
              <w:t>33</w:t>
            </w:r>
            <w:r>
              <w:t>8,4</w:t>
            </w:r>
          </w:p>
        </w:tc>
      </w:tr>
      <w:tr w:rsidR="007A3C40" w:rsidRPr="008B7ABA" w:rsidTr="007A3C40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1B29B0">
            <w:pPr>
              <w:jc w:val="center"/>
              <w:rPr>
                <w:bCs/>
              </w:rPr>
            </w:pPr>
            <w:r>
              <w:rPr>
                <w:bCs/>
              </w:rPr>
              <w:t>351</w:t>
            </w:r>
            <w:r w:rsidR="007A3C40" w:rsidRPr="001B7141"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345E6" w:rsidP="007A3C40">
            <w:pPr>
              <w:jc w:val="center"/>
            </w:pPr>
            <w:r>
              <w:t>295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0F5541">
            <w:pPr>
              <w:jc w:val="center"/>
            </w:pPr>
            <w:r w:rsidRPr="001B7141">
              <w:t>5</w:t>
            </w:r>
            <w:r w:rsidR="000F5541">
              <w:t>6</w:t>
            </w:r>
            <w:r w:rsidRPr="001B7141">
              <w:t>,0</w:t>
            </w:r>
          </w:p>
        </w:tc>
      </w:tr>
      <w:tr w:rsidR="007A3C40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0F5541">
              <w:rPr>
                <w:bCs/>
              </w:rPr>
              <w:t>0</w:t>
            </w:r>
            <w:r w:rsidR="00D0470B">
              <w:rPr>
                <w:bCs/>
              </w:rPr>
              <w:t>,0</w:t>
            </w:r>
          </w:p>
        </w:tc>
      </w:tr>
      <w:tr w:rsidR="00AB091E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B76C84" w:rsidRDefault="00AB091E" w:rsidP="00AB091E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0F5541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>
              <w:rPr>
                <w:bCs/>
              </w:rPr>
              <w:t>0</w:t>
            </w:r>
            <w:r w:rsidR="00AB091E">
              <w:rPr>
                <w:bCs/>
              </w:rPr>
              <w:t>,0</w:t>
            </w:r>
          </w:p>
        </w:tc>
      </w:tr>
      <w:tr w:rsidR="00AB091E" w:rsidRPr="008B7ABA" w:rsidTr="00AB091E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AB091E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2E58CD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AB091E" w:rsidRDefault="002E58CD" w:rsidP="00774BE2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2E58CD" w:rsidRPr="008B7ABA" w:rsidTr="00774BE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CD" w:rsidRPr="00B76C84" w:rsidRDefault="002E58CD" w:rsidP="00774BE2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AB091E" w:rsidRPr="008B7ABA" w:rsidTr="007A3C40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9C2667" w:rsidP="00154409">
            <w:pPr>
              <w:jc w:val="center"/>
              <w:rPr>
                <w:bCs/>
              </w:rPr>
            </w:pPr>
            <w:r>
              <w:rPr>
                <w:bCs/>
              </w:rPr>
              <w:t>68064,5</w:t>
            </w:r>
          </w:p>
        </w:tc>
      </w:tr>
    </w:tbl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финансового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0FD0" w:rsidRDefault="00D00FD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Pr="00836741" w:rsidRDefault="007A3C40" w:rsidP="007A3C40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5103"/>
        <w:gridCol w:w="567"/>
        <w:gridCol w:w="567"/>
        <w:gridCol w:w="1701"/>
        <w:gridCol w:w="709"/>
        <w:gridCol w:w="1134"/>
      </w:tblGrid>
      <w:tr w:rsidR="007A3C40" w:rsidRPr="001B7141" w:rsidTr="007A3C40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716093" w:rsidRDefault="009C2667" w:rsidP="007A3C40">
            <w:pPr>
              <w:jc w:val="right"/>
              <w:rPr>
                <w:bCs/>
              </w:rPr>
            </w:pPr>
            <w:r>
              <w:rPr>
                <w:bCs/>
              </w:rPr>
              <w:t>68064,5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A57F58">
            <w:pPr>
              <w:jc w:val="right"/>
              <w:rPr>
                <w:bCs/>
              </w:rPr>
            </w:pPr>
            <w:r>
              <w:rPr>
                <w:bCs/>
              </w:rPr>
              <w:t>89</w:t>
            </w:r>
            <w:r w:rsidR="00A57F58">
              <w:rPr>
                <w:bCs/>
              </w:rPr>
              <w:t>9</w:t>
            </w:r>
            <w:r>
              <w:rPr>
                <w:bCs/>
              </w:rPr>
              <w:t>0</w:t>
            </w:r>
            <w:r w:rsidR="009709A8">
              <w:rPr>
                <w:bCs/>
              </w:rPr>
              <w:t>,9</w:t>
            </w:r>
          </w:p>
        </w:tc>
      </w:tr>
      <w:tr w:rsidR="003E782B" w:rsidRPr="001B7141" w:rsidTr="002217C5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2217C5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5B5603" w:rsidP="007A3C4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7A3C40" w:rsidRPr="001B7141" w:rsidTr="00A24FEB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A24FEB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2217C5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3859,0</w:t>
            </w:r>
          </w:p>
        </w:tc>
      </w:tr>
      <w:tr w:rsidR="007A3C40" w:rsidRPr="001B7141" w:rsidTr="007A3C40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3E782B">
            <w:pPr>
              <w:jc w:val="right"/>
            </w:pPr>
            <w:r>
              <w:t>993,5</w:t>
            </w:r>
          </w:p>
        </w:tc>
      </w:tr>
      <w:tr w:rsidR="007A3C40" w:rsidRPr="001B7141" w:rsidTr="007A3C40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5</w:t>
            </w:r>
            <w:r w:rsidR="007A3C40" w:rsidRPr="003E782B">
              <w:t>0,0</w:t>
            </w:r>
          </w:p>
        </w:tc>
      </w:tr>
      <w:tr w:rsidR="007A3C40" w:rsidRPr="001B7141" w:rsidTr="007A3C40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035EF" w:rsidRPr="001B7141" w:rsidTr="007A3C40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A24FEB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A3C40" w:rsidRPr="001B7141" w:rsidTr="007A3C40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3E782B">
            <w:pPr>
              <w:jc w:val="right"/>
            </w:pPr>
            <w:r>
              <w:t>150,6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54063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A57F58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A57F58">
              <w:rPr>
                <w:bCs/>
              </w:rPr>
              <w:t>3</w:t>
            </w:r>
            <w:r>
              <w:rPr>
                <w:bCs/>
              </w:rPr>
              <w:t>3</w:t>
            </w:r>
            <w:r w:rsidR="007035EF">
              <w:rPr>
                <w:bCs/>
              </w:rPr>
              <w:t>,9</w:t>
            </w:r>
          </w:p>
        </w:tc>
      </w:tr>
      <w:tr w:rsidR="007A3C40" w:rsidRPr="001B7141" w:rsidTr="00A24FE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A57F58">
            <w:pPr>
              <w:jc w:val="right"/>
            </w:pPr>
            <w:r>
              <w:t>29</w:t>
            </w:r>
            <w:r w:rsidR="00A57F58">
              <w:t>6</w:t>
            </w:r>
            <w:r>
              <w:t>2</w:t>
            </w:r>
            <w:r w:rsidR="007035EF">
              <w:t>,9</w:t>
            </w:r>
          </w:p>
        </w:tc>
      </w:tr>
      <w:tr w:rsidR="007A3C40" w:rsidRPr="001B7141" w:rsidTr="00A24FE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2882</w:t>
            </w:r>
            <w:r w:rsidR="007035EF">
              <w:t>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B84E2F" w:rsidP="007A3C40">
            <w:pPr>
              <w:jc w:val="right"/>
            </w:pPr>
            <w:r>
              <w:t>2882</w:t>
            </w:r>
            <w:r w:rsidR="007035EF">
              <w:t>,9</w:t>
            </w:r>
          </w:p>
        </w:tc>
      </w:tr>
      <w:tr w:rsidR="007A3C40" w:rsidRPr="001B7141" w:rsidTr="007035EF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2612,9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240,0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1118F" w:rsidP="007A3C40">
            <w:pPr>
              <w:jc w:val="right"/>
            </w:pPr>
            <w:r>
              <w:t>3</w:t>
            </w:r>
            <w:r w:rsidR="007A3C40" w:rsidRPr="003E782B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540635" w:rsidRPr="008E2AD6" w:rsidTr="00A24FEB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171,0</w:t>
            </w:r>
          </w:p>
        </w:tc>
      </w:tr>
      <w:tr w:rsidR="00540635" w:rsidRPr="008E2AD6" w:rsidTr="00A24FEB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55,0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540635" w:rsidRPr="001B7141" w:rsidTr="00A24FEB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7A3C40">
            <w:pPr>
              <w:jc w:val="right"/>
            </w:pPr>
            <w:r>
              <w:t>402,1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3128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80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5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A24FE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7A3C40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t>5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A24FEB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7A3C40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20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9709A8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9709A8">
              <w:rPr>
                <w:bCs/>
              </w:rPr>
              <w:t>56</w:t>
            </w:r>
            <w:r>
              <w:rPr>
                <w:bCs/>
              </w:rPr>
              <w:t>7,6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18437,6</w:t>
            </w:r>
          </w:p>
        </w:tc>
      </w:tr>
      <w:tr w:rsidR="00727B1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27B15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54" w:rsidRPr="001B7141" w:rsidRDefault="00BC6954" w:rsidP="00BC6954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8E2AD6" w:rsidRPr="001B7141" w:rsidTr="00435427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8E2AD6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D6" w:rsidRPr="001B7141" w:rsidRDefault="008E2AD6" w:rsidP="00435B91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A24FEB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1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31118F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 w:rsidR="0031118F">
              <w:rPr>
                <w:bCs/>
              </w:rPr>
              <w:t>4</w:t>
            </w:r>
            <w:r w:rsidRPr="008E2AD6">
              <w:rPr>
                <w:bCs/>
              </w:rPr>
              <w:t>00,0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F06FC" w:rsidRPr="008E2AD6">
              <w:rPr>
                <w:bCs/>
              </w:rPr>
              <w:t>50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A24FEB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</w:pPr>
            <w:r>
              <w:t>2</w:t>
            </w:r>
            <w:r w:rsidR="004F06FC" w:rsidRPr="008E2AD6">
              <w:t>50</w:t>
            </w:r>
            <w:r w:rsidR="00540635" w:rsidRPr="008E2AD6">
              <w:t>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57F58" w:rsidP="008E2AD6">
            <w:pPr>
              <w:jc w:val="right"/>
            </w:pPr>
            <w:r>
              <w:t>1</w:t>
            </w:r>
            <w:r w:rsidR="004F06FC" w:rsidRPr="008E2AD6">
              <w:t>00</w:t>
            </w:r>
            <w:r w:rsidR="00540635" w:rsidRPr="008E2AD6">
              <w:t>,0</w:t>
            </w:r>
          </w:p>
        </w:tc>
      </w:tr>
      <w:tr w:rsidR="004F06FC" w:rsidRPr="001B7141" w:rsidTr="00435427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 xml:space="preserve">Развитие комплекса мероприятий по модернизации, строительству, реконструкции </w:t>
            </w:r>
            <w:r w:rsidRPr="001B7141">
              <w:lastRenderedPageBreak/>
              <w:t>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8E2AD6" w:rsidRDefault="004F06FC" w:rsidP="008E2AD6">
            <w:pPr>
              <w:jc w:val="right"/>
            </w:pPr>
            <w:r w:rsidRPr="008E2AD6">
              <w:t>80,0</w:t>
            </w:r>
          </w:p>
        </w:tc>
      </w:tr>
      <w:tr w:rsidR="004F06FC" w:rsidRPr="001B7141" w:rsidTr="00AA67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8E2AD6" w:rsidRDefault="004F06FC" w:rsidP="008E2AD6">
            <w:pPr>
              <w:jc w:val="right"/>
            </w:pPr>
            <w:r w:rsidRPr="008E2AD6">
              <w:t>80,0</w:t>
            </w:r>
          </w:p>
        </w:tc>
      </w:tr>
      <w:tr w:rsidR="00540635" w:rsidRPr="001B7141" w:rsidTr="007A3C40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8E2AD6">
            <w:pPr>
              <w:jc w:val="right"/>
            </w:pPr>
            <w:r w:rsidRPr="008E2AD6">
              <w:t>80</w:t>
            </w:r>
            <w:r w:rsidR="00540635" w:rsidRPr="008E2AD6">
              <w:t>,0</w:t>
            </w:r>
          </w:p>
        </w:tc>
      </w:tr>
      <w:tr w:rsidR="00540635" w:rsidRPr="001B7141" w:rsidTr="007A3C40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>аций на объектах водопроводно -</w:t>
            </w:r>
            <w:r w:rsidR="0031118F">
              <w:t xml:space="preserve">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61759">
            <w:pPr>
              <w:jc w:val="right"/>
              <w:rPr>
                <w:bCs/>
              </w:rPr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61759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20</w:t>
            </w:r>
            <w:r w:rsidR="00540635" w:rsidRPr="00761759">
              <w:rPr>
                <w:bCs/>
              </w:rPr>
              <w:t>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9" w:rsidRPr="001B7141" w:rsidRDefault="00761759" w:rsidP="00453609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761759" w:rsidRDefault="00A57F58" w:rsidP="00453609">
            <w:pPr>
              <w:jc w:val="right"/>
            </w:pPr>
            <w:r>
              <w:t>1</w:t>
            </w:r>
            <w:r w:rsidR="00761759" w:rsidRPr="00761759">
              <w:t>50,0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759" w:rsidRPr="001B7141" w:rsidRDefault="00761759" w:rsidP="00453609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A57F58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1759">
              <w:rPr>
                <w:color w:val="000000"/>
              </w:rPr>
              <w:t>5</w:t>
            </w:r>
            <w:r w:rsidR="00761759" w:rsidRPr="001B7141">
              <w:rPr>
                <w:color w:val="000000"/>
              </w:rPr>
              <w:t>0,0</w:t>
            </w:r>
          </w:p>
        </w:tc>
      </w:tr>
      <w:tr w:rsidR="00761759" w:rsidRPr="001B7141" w:rsidTr="00761759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759" w:rsidRPr="001B7141" w:rsidRDefault="00761759" w:rsidP="00453609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761759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759" w:rsidRPr="001B7141" w:rsidRDefault="00A57F58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61759">
              <w:rPr>
                <w:color w:val="000000"/>
              </w:rPr>
              <w:t>5</w:t>
            </w:r>
            <w:r w:rsidR="00761759" w:rsidRPr="001B7141">
              <w:rPr>
                <w:color w:val="000000"/>
              </w:rPr>
              <w:t>0,0</w:t>
            </w:r>
          </w:p>
        </w:tc>
      </w:tr>
      <w:tr w:rsidR="00434C27" w:rsidRPr="001B7141" w:rsidTr="002730F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730F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453609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A57F58" w:rsidP="00453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34C27">
              <w:rPr>
                <w:color w:val="000000"/>
              </w:rPr>
              <w:t>5</w:t>
            </w:r>
            <w:r w:rsidR="00434C27" w:rsidRPr="001B7141">
              <w:rPr>
                <w:color w:val="000000"/>
              </w:rPr>
              <w:t>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1150,0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1150,0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1150,0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800,0</w:t>
            </w:r>
          </w:p>
        </w:tc>
      </w:tr>
      <w:tr w:rsidR="00434C27" w:rsidRPr="001B7141" w:rsidTr="00434C27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700,0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345E6">
            <w:pPr>
              <w:jc w:val="right"/>
            </w:pPr>
            <w:r w:rsidRPr="00761759">
              <w:t>700,0</w:t>
            </w:r>
          </w:p>
        </w:tc>
      </w:tr>
      <w:tr w:rsidR="00434C27" w:rsidRPr="001B7141" w:rsidTr="00435427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34244E">
            <w:pPr>
              <w:jc w:val="right"/>
            </w:pPr>
            <w:r w:rsidRPr="00761759">
              <w:t>120,0</w:t>
            </w:r>
          </w:p>
        </w:tc>
      </w:tr>
      <w:tr w:rsidR="00434C27" w:rsidRPr="001B7141" w:rsidTr="008E298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8E298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6674FC">
            <w:pPr>
              <w:jc w:val="right"/>
            </w:pPr>
            <w:r w:rsidRPr="00761759">
              <w:t>130,0</w:t>
            </w:r>
          </w:p>
        </w:tc>
      </w:tr>
      <w:tr w:rsidR="00434C27" w:rsidRPr="001B7141" w:rsidTr="00435427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61759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61759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7A3C40">
            <w:pPr>
              <w:jc w:val="right"/>
            </w:pPr>
            <w:r w:rsidRPr="00761759">
              <w:t>100,0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C92F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A24FEB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713B5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2C1212">
            <w:pPr>
              <w:jc w:val="right"/>
            </w:pPr>
            <w:r w:rsidRPr="001713B5">
              <w:t>60,0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8E4653" w:rsidP="00A57F58">
            <w:pPr>
              <w:jc w:val="right"/>
            </w:pPr>
            <w:r w:rsidRPr="00BC6954">
              <w:t>12</w:t>
            </w:r>
            <w:r w:rsidR="00A57F58">
              <w:t>33</w:t>
            </w:r>
            <w:r w:rsidRPr="00BC6954">
              <w:t>8,4</w:t>
            </w:r>
          </w:p>
        </w:tc>
      </w:tr>
      <w:tr w:rsidR="00434C27" w:rsidRPr="001B7141" w:rsidTr="00A24FE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r w:rsidRPr="00BC6954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8E4653" w:rsidP="00A57F58">
            <w:pPr>
              <w:jc w:val="right"/>
            </w:pPr>
            <w:r w:rsidRPr="00BC6954">
              <w:t>12</w:t>
            </w:r>
            <w:r w:rsidR="00A57F58">
              <w:t>33</w:t>
            </w:r>
            <w:r w:rsidRPr="00BC6954">
              <w:t>8,4</w:t>
            </w:r>
          </w:p>
        </w:tc>
      </w:tr>
      <w:tr w:rsidR="00434C27" w:rsidRPr="001B7141" w:rsidTr="00435427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8E4653" w:rsidP="00A57F58">
            <w:pPr>
              <w:jc w:val="right"/>
            </w:pPr>
            <w:r>
              <w:t>12</w:t>
            </w:r>
            <w:r w:rsidR="00A57F58">
              <w:t>33</w:t>
            </w:r>
            <w:r>
              <w:t>8,4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8E4653" w:rsidP="00A57F58">
            <w:pPr>
              <w:jc w:val="right"/>
            </w:pPr>
            <w:r>
              <w:t>12</w:t>
            </w:r>
            <w:r w:rsidR="00A57F58">
              <w:t>33</w:t>
            </w:r>
            <w:r>
              <w:t>8,4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A57F58">
            <w:pPr>
              <w:jc w:val="right"/>
            </w:pPr>
            <w:r>
              <w:t>4</w:t>
            </w:r>
            <w:r w:rsidR="00A57F58">
              <w:t>37</w:t>
            </w:r>
            <w:r>
              <w:t>6,5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3806,5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31286">
            <w:pPr>
              <w:jc w:val="right"/>
            </w:pPr>
            <w:r>
              <w:t>3806,5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61B5A" w:rsidRDefault="00434C27" w:rsidP="002C1212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731286">
            <w:pPr>
              <w:jc w:val="right"/>
            </w:pPr>
            <w:r>
              <w:t>27</w:t>
            </w:r>
            <w:r w:rsidR="00434C27" w:rsidRPr="001713B5">
              <w:t>0,0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731286">
            <w:pPr>
              <w:jc w:val="right"/>
            </w:pPr>
            <w:r>
              <w:t>27</w:t>
            </w:r>
            <w:r w:rsidR="00434C27" w:rsidRPr="001713B5">
              <w:t>0,0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  <w:r>
              <w:t>300,0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300,0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7364,0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C6954" w:rsidP="00FD155D">
            <w:pPr>
              <w:jc w:val="right"/>
            </w:pPr>
            <w:r>
              <w:t>7364,0</w:t>
            </w:r>
          </w:p>
        </w:tc>
      </w:tr>
      <w:tr w:rsidR="00434C27" w:rsidRPr="001B7141" w:rsidTr="00B66227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5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1514,8</w:t>
            </w:r>
          </w:p>
        </w:tc>
      </w:tr>
      <w:tr w:rsidR="00434C27" w:rsidRPr="001B7141" w:rsidTr="00B66227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B662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6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  <w:rPr>
                <w:lang w:val="en-US"/>
              </w:rPr>
            </w:pPr>
            <w:r>
              <w:t>5849,2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C121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7A3C4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217C5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DF66D0" w:rsidP="001713B5">
            <w:pPr>
              <w:jc w:val="right"/>
              <w:rPr>
                <w:bCs/>
              </w:rPr>
            </w:pPr>
            <w:r>
              <w:rPr>
                <w:bCs/>
              </w:rPr>
              <w:t>351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2C121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217C5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DF66D0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DF66D0" w:rsidP="00DF66D0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="00434C27"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DF66D0" w:rsidP="00DF66D0">
            <w:pPr>
              <w:jc w:val="right"/>
            </w:pPr>
            <w:r>
              <w:t>56</w:t>
            </w:r>
            <w:r w:rsidR="00434C27" w:rsidRPr="001713B5">
              <w:t>,0</w:t>
            </w:r>
          </w:p>
        </w:tc>
      </w:tr>
      <w:tr w:rsidR="00434C27" w:rsidRPr="001B7141" w:rsidTr="00A24FEB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F66D0">
            <w:pPr>
              <w:jc w:val="right"/>
            </w:pPr>
            <w:r w:rsidRPr="001713B5">
              <w:t>5</w:t>
            </w:r>
            <w:r w:rsidR="00DF66D0">
              <w:t>6</w:t>
            </w:r>
            <w:r w:rsidRPr="001713B5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A57F58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DF66D0">
              <w:rPr>
                <w:bCs/>
              </w:rPr>
              <w:t>0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A24FEB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BE648F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1713B5">
            <w:pPr>
              <w:jc w:val="right"/>
            </w:pPr>
            <w:r>
              <w:t>11</w:t>
            </w:r>
            <w:r w:rsidR="00434C27" w:rsidRPr="001713B5">
              <w:t>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DF66D0">
            <w:pPr>
              <w:jc w:val="right"/>
            </w:pPr>
            <w:r>
              <w:t>25</w:t>
            </w:r>
            <w:r w:rsidR="00DF66D0">
              <w:t>69</w:t>
            </w:r>
            <w:r>
              <w:t>0</w:t>
            </w:r>
            <w:r w:rsidR="00434C27" w:rsidRPr="001713B5">
              <w:t>,0</w:t>
            </w:r>
          </w:p>
        </w:tc>
      </w:tr>
      <w:tr w:rsidR="002B4F7F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62291A" w:rsidP="007A3C4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2B4F7F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A24FEB" w:rsidP="007A3C40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62291A">
            <w:pPr>
              <w:jc w:val="right"/>
            </w:pPr>
            <w:r w:rsidRPr="001B7141">
              <w:t xml:space="preserve">81 1 02 </w:t>
            </w:r>
            <w:r w:rsidR="0062291A"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A24FEB" w:rsidP="002B4F7F">
            <w:pPr>
              <w:jc w:val="right"/>
              <w:rPr>
                <w:sz w:val="20"/>
              </w:rPr>
            </w:pPr>
            <w:r>
              <w:t>4</w:t>
            </w:r>
            <w:r w:rsidR="002B4F7F"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62291A" w:rsidRPr="001B7141" w:rsidTr="0062291A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B66227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62291A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AB091E" w:rsidRDefault="0062291A" w:rsidP="00D00FD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A" w:rsidRPr="00B76C84" w:rsidRDefault="0062291A" w:rsidP="00D00FD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62291A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9C2667" w:rsidP="007A3C40">
            <w:pPr>
              <w:jc w:val="right"/>
              <w:rPr>
                <w:bCs/>
              </w:rPr>
            </w:pPr>
            <w:r>
              <w:rPr>
                <w:bCs/>
              </w:rPr>
              <w:t>68064,5</w:t>
            </w:r>
          </w:p>
        </w:tc>
      </w:tr>
    </w:tbl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финансового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9709A8" w:rsidRPr="00A57F58" w:rsidRDefault="007A3C40" w:rsidP="00A57F5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284"/>
        <w:gridCol w:w="4253"/>
        <w:gridCol w:w="709"/>
        <w:gridCol w:w="567"/>
        <w:gridCol w:w="567"/>
        <w:gridCol w:w="1701"/>
        <w:gridCol w:w="708"/>
        <w:gridCol w:w="1134"/>
      </w:tblGrid>
      <w:tr w:rsidR="00A57F58" w:rsidRPr="001B7141" w:rsidTr="00A57F58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A57F58" w:rsidRPr="001B7141" w:rsidTr="00A57F58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F58" w:rsidRPr="001B7141" w:rsidRDefault="00A57F58" w:rsidP="00A57F58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A57F58" w:rsidRPr="001B7141" w:rsidRDefault="00A57F58" w:rsidP="00A57F58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F58" w:rsidRPr="001B7141" w:rsidRDefault="00A57F58" w:rsidP="00A57F58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F58" w:rsidRPr="001B7141" w:rsidRDefault="00A57F58" w:rsidP="00A57F58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F58" w:rsidRPr="001B7141" w:rsidRDefault="00A57F58" w:rsidP="00A57F58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F58" w:rsidRPr="001B7141" w:rsidRDefault="00A57F58" w:rsidP="00A57F58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F58" w:rsidRPr="001B7141" w:rsidRDefault="00A57F58" w:rsidP="00A57F58">
            <w:pPr>
              <w:rPr>
                <w:bCs/>
              </w:rPr>
            </w:pPr>
          </w:p>
        </w:tc>
      </w:tr>
      <w:tr w:rsidR="00A57F58" w:rsidRPr="001B7141" w:rsidTr="00A57F58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Pr="001B7141" w:rsidRDefault="00A57F58" w:rsidP="00A57F5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16093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68064,5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Pr="001B7141" w:rsidRDefault="00A57F58" w:rsidP="00A57F58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8990,9</w:t>
            </w:r>
          </w:p>
        </w:tc>
      </w:tr>
      <w:tr w:rsidR="00A57F58" w:rsidRPr="001B7141" w:rsidTr="00A57F58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A57F58" w:rsidRPr="001B7141" w:rsidTr="00A57F58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A57F58" w:rsidRPr="001B7141" w:rsidTr="00A57F58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A57F58" w:rsidRPr="001B7141" w:rsidTr="00A57F58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A57F58" w:rsidRPr="001B7141" w:rsidTr="00A57F58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A57F58" w:rsidRPr="001B7141" w:rsidTr="00A57F58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A57F58" w:rsidRPr="001B7141" w:rsidTr="00A57F58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A57F58" w:rsidRPr="001B7141" w:rsidTr="00A57F58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A57F58" w:rsidRPr="001B7141" w:rsidTr="00A57F58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3859,0</w:t>
            </w:r>
          </w:p>
        </w:tc>
      </w:tr>
      <w:tr w:rsidR="00A57F58" w:rsidRPr="001B7141" w:rsidTr="00A57F58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993,5</w:t>
            </w:r>
          </w:p>
        </w:tc>
      </w:tr>
      <w:tr w:rsidR="00A57F58" w:rsidRPr="001B7141" w:rsidTr="00A57F58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5</w:t>
            </w:r>
            <w:r w:rsidRPr="003E782B">
              <w:t>0,0</w:t>
            </w:r>
          </w:p>
        </w:tc>
      </w:tr>
      <w:tr w:rsidR="00A57F58" w:rsidRPr="001B7141" w:rsidTr="00A57F58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 w:rsidRPr="003E782B">
              <w:t>3,8</w:t>
            </w:r>
          </w:p>
        </w:tc>
      </w:tr>
      <w:tr w:rsidR="00A57F58" w:rsidRPr="001B7141" w:rsidTr="00A57F58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 w:rsidRPr="003E782B">
              <w:t>3,8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 w:rsidRPr="003E782B">
              <w:t>3,8</w:t>
            </w:r>
          </w:p>
        </w:tc>
      </w:tr>
      <w:tr w:rsidR="00A57F58" w:rsidRPr="001B7141" w:rsidTr="00A57F58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 w:rsidRPr="001E4FB7">
              <w:t>150,6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 w:rsidRPr="001E4FB7">
              <w:t>150,6</w:t>
            </w:r>
          </w:p>
        </w:tc>
      </w:tr>
      <w:tr w:rsidR="00A57F58" w:rsidRPr="001B7141" w:rsidTr="00A57F58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 w:rsidRPr="001E4FB7">
              <w:t>150,6</w:t>
            </w:r>
          </w:p>
        </w:tc>
      </w:tr>
      <w:tr w:rsidR="00A57F58" w:rsidRPr="001B7141" w:rsidTr="00A57F58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 w:rsidRPr="001E4FB7">
              <w:t>150,6</w:t>
            </w:r>
          </w:p>
        </w:tc>
      </w:tr>
      <w:tr w:rsidR="00A57F58" w:rsidRPr="001B7141" w:rsidTr="00A57F58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150,6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 w:rsidRPr="003E782B">
              <w:t>5,0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 w:rsidRPr="003E782B">
              <w:t>5,0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 w:rsidRPr="003E782B">
              <w:t>5,0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3133,9</w:t>
            </w:r>
          </w:p>
        </w:tc>
      </w:tr>
      <w:tr w:rsidR="00A57F58" w:rsidRPr="001B7141" w:rsidTr="00A57F58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2962,9</w:t>
            </w:r>
          </w:p>
        </w:tc>
      </w:tr>
      <w:tr w:rsidR="00A57F58" w:rsidRPr="001B7141" w:rsidTr="00A57F58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2882,9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2882,9</w:t>
            </w:r>
          </w:p>
        </w:tc>
      </w:tr>
      <w:tr w:rsidR="00A57F58" w:rsidRPr="001B7141" w:rsidTr="00A57F58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2612,9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 w:rsidRPr="003E782B">
              <w:t>240,0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3</w:t>
            </w:r>
            <w:r w:rsidRPr="003E782B">
              <w:t>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80,0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80,0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3E782B" w:rsidRDefault="00A57F58" w:rsidP="00A57F58">
            <w:pPr>
              <w:jc w:val="right"/>
            </w:pPr>
            <w:r>
              <w:t>80,0</w:t>
            </w:r>
          </w:p>
        </w:tc>
      </w:tr>
      <w:tr w:rsidR="00A57F58" w:rsidRPr="008E2AD6" w:rsidTr="00A57F58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171,0</w:t>
            </w:r>
          </w:p>
        </w:tc>
      </w:tr>
      <w:tr w:rsidR="00A57F58" w:rsidRPr="008E2AD6" w:rsidTr="00A57F58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116,0</w:t>
            </w:r>
          </w:p>
        </w:tc>
      </w:tr>
      <w:tr w:rsidR="00A57F58" w:rsidRPr="001B7141" w:rsidTr="00A57F58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116,0</w:t>
            </w:r>
          </w:p>
        </w:tc>
      </w:tr>
      <w:tr w:rsidR="00A57F58" w:rsidRPr="001B7141" w:rsidTr="00A57F58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116,0</w:t>
            </w:r>
          </w:p>
        </w:tc>
      </w:tr>
      <w:tr w:rsidR="00A57F58" w:rsidRPr="001B7141" w:rsidTr="00A57F58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116,0</w:t>
            </w:r>
          </w:p>
        </w:tc>
      </w:tr>
      <w:tr w:rsidR="00A57F58" w:rsidRPr="001B7141" w:rsidTr="00A57F58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55,0</w:t>
            </w:r>
          </w:p>
        </w:tc>
      </w:tr>
      <w:tr w:rsidR="00A57F58" w:rsidRPr="001B7141" w:rsidTr="00A57F58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Оказание финансовой поддержки социально ориентированным некоммерческим организациям при </w:t>
            </w:r>
            <w:r w:rsidRPr="001B7141">
              <w:lastRenderedPageBreak/>
              <w:t>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55,0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55,0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55,0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402,1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402,1</w:t>
            </w:r>
          </w:p>
        </w:tc>
      </w:tr>
      <w:tr w:rsidR="00A57F58" w:rsidRPr="001B7141" w:rsidTr="00A57F58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402,1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402,1</w:t>
            </w:r>
          </w:p>
        </w:tc>
      </w:tr>
      <w:tr w:rsidR="00A57F58" w:rsidRPr="001B7141" w:rsidTr="00A57F58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402,1</w:t>
            </w:r>
          </w:p>
        </w:tc>
      </w:tr>
      <w:tr w:rsidR="00A57F58" w:rsidRPr="001B7141" w:rsidTr="00A57F58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402,1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  <w:rPr>
                <w:bCs/>
              </w:rPr>
            </w:pPr>
            <w:r w:rsidRPr="008E2AD6">
              <w:rPr>
                <w:bCs/>
              </w:rPr>
              <w:t>80,0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  <w:rPr>
                <w:bCs/>
              </w:rPr>
            </w:pPr>
            <w:r w:rsidRPr="008E2AD6">
              <w:rPr>
                <w:bCs/>
              </w:rPr>
              <w:t>50,0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50,0</w:t>
            </w:r>
          </w:p>
        </w:tc>
      </w:tr>
      <w:tr w:rsidR="00A57F58" w:rsidRPr="001B7141" w:rsidTr="00A57F58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50,0</w:t>
            </w:r>
          </w:p>
        </w:tc>
      </w:tr>
      <w:tr w:rsidR="00A57F58" w:rsidRPr="001B7141" w:rsidTr="00A57F58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50,0</w:t>
            </w:r>
          </w:p>
        </w:tc>
      </w:tr>
      <w:tr w:rsidR="00A57F58" w:rsidRPr="001B7141" w:rsidTr="00A57F58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50,0</w:t>
            </w:r>
          </w:p>
        </w:tc>
      </w:tr>
      <w:tr w:rsidR="00A57F58" w:rsidRPr="001B7141" w:rsidTr="00A57F58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50,0</w:t>
            </w:r>
          </w:p>
        </w:tc>
      </w:tr>
      <w:tr w:rsidR="00A57F58" w:rsidRPr="001B7141" w:rsidTr="00A57F58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A57F58" w:rsidRPr="001B7141" w:rsidTr="00A57F58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A57F58" w:rsidRPr="001B7141" w:rsidTr="00A57F58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57F58" w:rsidRPr="001B7141" w:rsidTr="00A57F58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A57F58" w:rsidRPr="001B7141" w:rsidTr="00A57F58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A57F58" w:rsidRPr="001B7141" w:rsidTr="00A57F5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18567,6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18562,6</w:t>
            </w:r>
          </w:p>
        </w:tc>
      </w:tr>
      <w:tr w:rsidR="00A57F58" w:rsidRPr="001B7141" w:rsidTr="00A57F58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18562,6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18562,6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18437,6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2193,8</w:t>
            </w:r>
          </w:p>
        </w:tc>
      </w:tr>
      <w:tr w:rsidR="00A57F58" w:rsidRPr="001B7141" w:rsidTr="00A57F58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2193,8</w:t>
            </w:r>
          </w:p>
        </w:tc>
      </w:tr>
      <w:tr w:rsidR="00A57F58" w:rsidRPr="001B7141" w:rsidTr="00A57F58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BC6954">
              <w:t xml:space="preserve">Капитальный ремонт и ремонт </w:t>
            </w:r>
            <w:r w:rsidRPr="00BC6954"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F0C34" w:rsidRDefault="00A57F58" w:rsidP="00A57F58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16243,8</w:t>
            </w:r>
          </w:p>
        </w:tc>
      </w:tr>
      <w:tr w:rsidR="00A57F58" w:rsidRPr="001B7141" w:rsidTr="00A57F58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F0C34" w:rsidRDefault="00A57F58" w:rsidP="00A57F58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16243,8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125,0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r w:rsidRPr="001B7141">
              <w:t>Мероприятия в рамках дорожной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125,0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125,0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5,0</w:t>
            </w:r>
          </w:p>
        </w:tc>
      </w:tr>
      <w:tr w:rsidR="00A57F58" w:rsidRPr="001B7141" w:rsidTr="00A57F58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5,0</w:t>
            </w:r>
          </w:p>
        </w:tc>
      </w:tr>
      <w:tr w:rsidR="00A57F58" w:rsidRPr="001B7141" w:rsidTr="00A57F58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5,0</w:t>
            </w:r>
          </w:p>
        </w:tc>
      </w:tr>
      <w:tr w:rsidR="00A57F58" w:rsidRPr="001B7141" w:rsidTr="00A57F58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5,0</w:t>
            </w:r>
          </w:p>
        </w:tc>
      </w:tr>
      <w:tr w:rsidR="00A57F58" w:rsidRPr="001B7141" w:rsidTr="00A57F58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5,0</w:t>
            </w:r>
          </w:p>
        </w:tc>
      </w:tr>
      <w:tr w:rsidR="00A57F58" w:rsidRPr="001B7141" w:rsidTr="00A57F58">
        <w:trPr>
          <w:trHeight w:val="1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8E2AD6">
              <w:rPr>
                <w:bCs/>
              </w:rPr>
              <w:t>00,0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8E2AD6">
              <w:rPr>
                <w:bCs/>
              </w:rPr>
              <w:t>50,0</w:t>
            </w:r>
          </w:p>
        </w:tc>
      </w:tr>
      <w:tr w:rsidR="00A57F58" w:rsidRPr="001B7141" w:rsidTr="00A57F58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2</w:t>
            </w:r>
            <w:r w:rsidRPr="008E2AD6">
              <w:t>50,0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>
              <w:t>1</w:t>
            </w:r>
            <w:r w:rsidRPr="008E2AD6">
              <w:t>00,0</w:t>
            </w:r>
          </w:p>
        </w:tc>
      </w:tr>
      <w:tr w:rsidR="00A57F58" w:rsidRPr="001B7141" w:rsidTr="00A57F58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80,0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80,0</w:t>
            </w:r>
          </w:p>
        </w:tc>
      </w:tr>
      <w:tr w:rsidR="00A57F58" w:rsidRPr="001B7141" w:rsidTr="00A57F58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</w:t>
            </w:r>
            <w:r w:rsidRPr="001B7141">
              <w:lastRenderedPageBreak/>
              <w:t xml:space="preserve">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8E2AD6" w:rsidRDefault="00A57F58" w:rsidP="00A57F58">
            <w:pPr>
              <w:jc w:val="right"/>
            </w:pPr>
            <w:r w:rsidRPr="008E2AD6">
              <w:t>80,0</w:t>
            </w:r>
          </w:p>
        </w:tc>
      </w:tr>
      <w:tr w:rsidR="00A57F58" w:rsidRPr="001B7141" w:rsidTr="00A57F58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  <w:rPr>
                <w:bCs/>
              </w:rPr>
            </w:pPr>
            <w:r w:rsidRPr="00761759">
              <w:rPr>
                <w:bCs/>
              </w:rPr>
              <w:t>20,0</w:t>
            </w:r>
          </w:p>
        </w:tc>
      </w:tr>
      <w:tr w:rsidR="00A57F58" w:rsidRPr="001B7141" w:rsidTr="00A57F58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Поддержка муниципальных казенных предприятий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>
              <w:t>1</w:t>
            </w:r>
            <w:r w:rsidRPr="00761759">
              <w:t>50,0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Обеспечение выполнения функций в сфере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86 3 01 00000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Субсидии на покрытие убытков организациям жилищно-коммунального хозяйства в связи с реализацией населению коммунальных услуг в результате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86 3 01 10790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 w:rsidRPr="001B7141"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  <w:rPr>
                <w:bCs/>
              </w:rPr>
            </w:pPr>
            <w:r w:rsidRPr="00761759">
              <w:rPr>
                <w:bCs/>
              </w:rPr>
              <w:t>1150,0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1150,0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1150,0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800,0</w:t>
            </w:r>
          </w:p>
        </w:tc>
      </w:tr>
      <w:tr w:rsidR="00A57F58" w:rsidRPr="001B7141" w:rsidTr="00A57F58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700,0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700,0</w:t>
            </w:r>
          </w:p>
        </w:tc>
      </w:tr>
      <w:tr w:rsidR="00A57F58" w:rsidRPr="001B7141" w:rsidTr="00A57F58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100,0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100,0</w:t>
            </w:r>
          </w:p>
        </w:tc>
      </w:tr>
      <w:tr w:rsidR="00A57F58" w:rsidRPr="001B7141" w:rsidTr="00A57F58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120,0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120,0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</w:t>
            </w:r>
            <w:r w:rsidRPr="001B7141"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120,0</w:t>
            </w:r>
          </w:p>
        </w:tc>
      </w:tr>
      <w:tr w:rsidR="00A57F58" w:rsidRPr="001B7141" w:rsidTr="00A57F58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130,0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130,0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130,0</w:t>
            </w:r>
          </w:p>
        </w:tc>
      </w:tr>
      <w:tr w:rsidR="00A57F58" w:rsidRPr="001B7141" w:rsidTr="00A57F58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100,0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100,0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761759" w:rsidRDefault="00A57F58" w:rsidP="00A57F58">
            <w:pPr>
              <w:jc w:val="right"/>
            </w:pPr>
            <w:r w:rsidRPr="00761759">
              <w:t>100,0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A57F58" w:rsidRPr="001B7141" w:rsidTr="00A57F58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A57F58" w:rsidRPr="001B7141" w:rsidTr="00A57F58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10,0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10,0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10,0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60,0</w:t>
            </w:r>
          </w:p>
        </w:tc>
      </w:tr>
      <w:tr w:rsidR="00A57F58" w:rsidRPr="001B7141" w:rsidTr="00A57F58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60,0</w:t>
            </w:r>
          </w:p>
        </w:tc>
      </w:tr>
      <w:tr w:rsidR="00A57F58" w:rsidRPr="001713B5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BC6954" w:rsidRDefault="00A57F58" w:rsidP="00A57F58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BC6954" w:rsidRDefault="00A57F58" w:rsidP="00A57F58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jc w:val="right"/>
            </w:pPr>
            <w:r w:rsidRPr="00BC6954">
              <w:t>12</w:t>
            </w:r>
            <w:r>
              <w:t>33</w:t>
            </w:r>
            <w:r w:rsidRPr="00BC6954">
              <w:t>8,4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r w:rsidRPr="00BC6954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BC6954" w:rsidRDefault="00A57F58" w:rsidP="00A57F58">
            <w:pPr>
              <w:jc w:val="both"/>
            </w:pPr>
            <w:r w:rsidRPr="00BC6954"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BC6954" w:rsidRDefault="00A57F58" w:rsidP="00A57F58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BC6954" w:rsidRDefault="00A57F58" w:rsidP="00A57F58">
            <w:pPr>
              <w:jc w:val="right"/>
            </w:pPr>
            <w:r w:rsidRPr="00BC6954">
              <w:t>12</w:t>
            </w:r>
            <w:r>
              <w:t>33</w:t>
            </w:r>
            <w:r w:rsidRPr="00BC6954">
              <w:t>8,4</w:t>
            </w:r>
          </w:p>
        </w:tc>
      </w:tr>
      <w:tr w:rsidR="00A57F58" w:rsidRPr="001B7141" w:rsidTr="00A57F58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12338,4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bCs/>
              </w:rPr>
              <w:t xml:space="preserve">Отдельные мероприятия муниципальной программы «Развитие </w:t>
            </w:r>
            <w:r w:rsidRPr="001B7141">
              <w:rPr>
                <w:bCs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12338,4</w:t>
            </w:r>
          </w:p>
        </w:tc>
      </w:tr>
      <w:tr w:rsidR="00A57F58" w:rsidRPr="001B7141" w:rsidTr="00A57F58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4376,5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3806,5</w:t>
            </w:r>
          </w:p>
        </w:tc>
      </w:tr>
      <w:tr w:rsidR="00A57F58" w:rsidRPr="001B7141" w:rsidTr="00A57F58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3806,5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61B5A" w:rsidRDefault="00A57F58" w:rsidP="00A57F58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27</w:t>
            </w:r>
            <w:r w:rsidRPr="001713B5">
              <w:t>0,0</w:t>
            </w:r>
          </w:p>
        </w:tc>
      </w:tr>
      <w:tr w:rsidR="00A57F58" w:rsidRPr="001B7141" w:rsidTr="00A57F58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27</w:t>
            </w:r>
            <w:r w:rsidRPr="001713B5">
              <w:t>0,0</w:t>
            </w:r>
          </w:p>
        </w:tc>
      </w:tr>
      <w:tr w:rsidR="00A57F58" w:rsidRPr="001B7141" w:rsidTr="00A57F58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300,0</w:t>
            </w:r>
          </w:p>
        </w:tc>
      </w:tr>
      <w:tr w:rsidR="00A57F58" w:rsidRPr="001B7141" w:rsidTr="00A57F58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300,0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7364,0</w:t>
            </w:r>
          </w:p>
        </w:tc>
      </w:tr>
      <w:tr w:rsidR="00A57F58" w:rsidRPr="001B7141" w:rsidTr="00A57F58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7364,0</w:t>
            </w:r>
          </w:p>
        </w:tc>
      </w:tr>
      <w:tr w:rsidR="00A57F58" w:rsidRPr="001B7141" w:rsidTr="00A57F58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5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1514,8</w:t>
            </w:r>
          </w:p>
        </w:tc>
      </w:tr>
      <w:tr w:rsidR="00A57F58" w:rsidRPr="001B7141" w:rsidTr="00A57F58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lang w:val="en-US"/>
              </w:rPr>
            </w:pPr>
            <w:r>
              <w:t>5849,2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597,9</w:t>
            </w:r>
          </w:p>
        </w:tc>
      </w:tr>
      <w:tr w:rsidR="00A57F58" w:rsidRPr="001B7141" w:rsidTr="00A57F58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597,9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r w:rsidRPr="001B7141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597,9</w:t>
            </w:r>
          </w:p>
        </w:tc>
      </w:tr>
      <w:tr w:rsidR="00A57F58" w:rsidRPr="001B7141" w:rsidTr="00A57F58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351</w:t>
            </w:r>
            <w:r w:rsidRPr="001713B5">
              <w:rPr>
                <w:bCs/>
              </w:rPr>
              <w:t>,0</w:t>
            </w:r>
          </w:p>
        </w:tc>
      </w:tr>
      <w:tr w:rsidR="00A57F58" w:rsidRPr="001B7141" w:rsidTr="00A57F58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295,0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295,0</w:t>
            </w:r>
          </w:p>
        </w:tc>
      </w:tr>
      <w:tr w:rsidR="00A57F58" w:rsidRPr="001B7141" w:rsidTr="00A57F58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295,0</w:t>
            </w:r>
          </w:p>
        </w:tc>
      </w:tr>
      <w:tr w:rsidR="00A57F58" w:rsidRPr="001B7141" w:rsidTr="00A57F58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295,0</w:t>
            </w:r>
          </w:p>
        </w:tc>
      </w:tr>
      <w:tr w:rsidR="00A57F58" w:rsidRPr="001B7141" w:rsidTr="00A57F58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295,0</w:t>
            </w:r>
          </w:p>
        </w:tc>
      </w:tr>
      <w:tr w:rsidR="00A57F58" w:rsidRPr="001B7141" w:rsidTr="00A57F58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295,0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56</w:t>
            </w:r>
            <w:r w:rsidRPr="001713B5">
              <w:t>,0</w:t>
            </w:r>
          </w:p>
        </w:tc>
      </w:tr>
      <w:tr w:rsidR="00A57F58" w:rsidRPr="001B7141" w:rsidTr="00A57F58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A57F58" w:rsidRPr="001B7141" w:rsidTr="00A57F58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5</w:t>
            </w:r>
            <w:r>
              <w:t>6</w:t>
            </w:r>
            <w:r w:rsidRPr="001713B5">
              <w:t>,0</w:t>
            </w:r>
          </w:p>
        </w:tc>
      </w:tr>
      <w:tr w:rsidR="00A57F58" w:rsidRPr="001B7141" w:rsidTr="00A57F5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25800</w:t>
            </w:r>
            <w:r w:rsidRPr="001713B5">
              <w:rPr>
                <w:bCs/>
              </w:rPr>
              <w:t>,0</w:t>
            </w:r>
          </w:p>
        </w:tc>
      </w:tr>
      <w:tr w:rsidR="00A57F58" w:rsidRPr="001B7141" w:rsidTr="00A57F5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A57F58" w:rsidRPr="001B7141" w:rsidTr="00A57F5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A57F58" w:rsidRPr="001B7141" w:rsidTr="00A57F58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25800</w:t>
            </w:r>
            <w:r w:rsidRPr="00BE648F">
              <w:t>,0</w:t>
            </w:r>
          </w:p>
        </w:tc>
      </w:tr>
      <w:tr w:rsidR="00A57F58" w:rsidRPr="001B7141" w:rsidTr="00A57F5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Финансирование организации, проведения и информационного </w:t>
            </w:r>
            <w:r w:rsidRPr="001B7141">
              <w:lastRenderedPageBreak/>
              <w:t>обеспечения официальных физкультурных и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A57F58" w:rsidRPr="001B7141" w:rsidTr="00A57F5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lastRenderedPageBreak/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A57F58" w:rsidRPr="001B7141" w:rsidTr="00A57F58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r w:rsidRPr="001B7141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11</w:t>
            </w:r>
            <w:r w:rsidRPr="001713B5">
              <w:t>0,0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25690</w:t>
            </w:r>
            <w:r w:rsidRPr="001713B5">
              <w:t>,0</w:t>
            </w:r>
          </w:p>
        </w:tc>
      </w:tr>
      <w:tr w:rsidR="00A57F58" w:rsidRPr="001B7141" w:rsidTr="00A57F58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486,3</w:t>
            </w:r>
          </w:p>
        </w:tc>
      </w:tr>
      <w:tr w:rsidR="00A57F58" w:rsidRPr="001B7141" w:rsidTr="00A57F58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sz w:val="20"/>
              </w:rPr>
            </w:pPr>
            <w:r>
              <w:t>4</w:t>
            </w:r>
            <w:r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Default="00A57F58" w:rsidP="00A57F58">
            <w:pPr>
              <w:jc w:val="right"/>
            </w:pPr>
            <w:r>
              <w:t>486,3</w:t>
            </w:r>
          </w:p>
        </w:tc>
      </w:tr>
      <w:tr w:rsidR="00A57F58" w:rsidRPr="001B7141" w:rsidTr="00A57F58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62291A" w:rsidRDefault="00A57F58" w:rsidP="00A57F58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25203,7</w:t>
            </w:r>
          </w:p>
        </w:tc>
      </w:tr>
      <w:tr w:rsidR="00A57F58" w:rsidRPr="001B7141" w:rsidTr="00A57F58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62291A" w:rsidRDefault="00A57F58" w:rsidP="00A57F58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25203,7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A57F58" w:rsidRPr="001B7141" w:rsidTr="00A57F58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A57F58" w:rsidRPr="001B7141" w:rsidTr="00A57F58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A57F58" w:rsidRPr="001B7141" w:rsidTr="00A57F58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A57F58" w:rsidRPr="001B7141" w:rsidTr="00A57F58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A57F58" w:rsidRPr="001B7141" w:rsidTr="00A57F5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A57F58" w:rsidRPr="001B7141" w:rsidTr="00A57F5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AB091E" w:rsidRDefault="00A57F58" w:rsidP="00A57F58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1,0</w:t>
            </w:r>
          </w:p>
        </w:tc>
      </w:tr>
      <w:tr w:rsidR="00A57F58" w:rsidRPr="001B7141" w:rsidTr="00A57F5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58" w:rsidRPr="00B76C84" w:rsidRDefault="00A57F58" w:rsidP="00A57F58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1,0</w:t>
            </w:r>
          </w:p>
        </w:tc>
      </w:tr>
      <w:tr w:rsidR="00A57F58" w:rsidRPr="001B7141" w:rsidTr="00A57F5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1,0</w:t>
            </w:r>
          </w:p>
        </w:tc>
      </w:tr>
      <w:tr w:rsidR="00A57F58" w:rsidRPr="001B7141" w:rsidTr="00A57F5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1,0</w:t>
            </w:r>
          </w:p>
        </w:tc>
      </w:tr>
      <w:tr w:rsidR="00A57F58" w:rsidRPr="001B7141" w:rsidTr="00A57F5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1,0</w:t>
            </w:r>
          </w:p>
        </w:tc>
      </w:tr>
      <w:tr w:rsidR="00A57F58" w:rsidRPr="001B7141" w:rsidTr="00A57F58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F58" w:rsidRDefault="00A57F58" w:rsidP="00A57F58">
            <w:pPr>
              <w:jc w:val="right"/>
            </w:pPr>
            <w:r w:rsidRPr="00D62418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57F58" w:rsidRPr="001713B5" w:rsidRDefault="00A57F58" w:rsidP="00A57F58">
            <w:pPr>
              <w:jc w:val="right"/>
            </w:pPr>
            <w:r>
              <w:t>1,0</w:t>
            </w:r>
          </w:p>
        </w:tc>
      </w:tr>
      <w:tr w:rsidR="00A57F58" w:rsidRPr="001B7141" w:rsidTr="00A57F58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F58" w:rsidRPr="001B7141" w:rsidRDefault="00A57F58" w:rsidP="00A57F58">
            <w:pPr>
              <w:jc w:val="right"/>
              <w:rPr>
                <w:bCs/>
              </w:rPr>
            </w:pPr>
            <w:r>
              <w:rPr>
                <w:bCs/>
              </w:rPr>
              <w:t>68064,5</w:t>
            </w:r>
          </w:p>
        </w:tc>
      </w:tr>
    </w:tbl>
    <w:p w:rsidR="000811C7" w:rsidRDefault="000811C7" w:rsidP="009B2C78">
      <w:pPr>
        <w:tabs>
          <w:tab w:val="left" w:pos="4906"/>
        </w:tabs>
        <w:rPr>
          <w:sz w:val="28"/>
          <w:szCs w:val="28"/>
        </w:rPr>
      </w:pPr>
    </w:p>
    <w:p w:rsidR="00A57F58" w:rsidRPr="00656EBF" w:rsidRDefault="00A57F5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 xml:space="preserve">Начальник </w:t>
      </w:r>
      <w:r w:rsidR="009B2C78" w:rsidRPr="00656EBF">
        <w:rPr>
          <w:color w:val="000000"/>
          <w:sz w:val="28"/>
          <w:szCs w:val="28"/>
        </w:rPr>
        <w:t>финансового</w:t>
      </w:r>
      <w:r w:rsidR="00307BB2">
        <w:rPr>
          <w:color w:val="000000"/>
          <w:sz w:val="28"/>
          <w:szCs w:val="28"/>
        </w:rPr>
        <w:t xml:space="preserve"> </w:t>
      </w:r>
      <w:r w:rsidR="009B2C78" w:rsidRPr="00656EBF">
        <w:rPr>
          <w:color w:val="000000"/>
          <w:sz w:val="28"/>
          <w:szCs w:val="28"/>
        </w:rPr>
        <w:t>отдела</w:t>
      </w:r>
      <w:r w:rsidR="009B2C78" w:rsidRPr="009B2C78">
        <w:rPr>
          <w:color w:val="000000"/>
          <w:sz w:val="28"/>
          <w:szCs w:val="28"/>
        </w:rPr>
        <w:t xml:space="preserve"> администрации</w:t>
      </w:r>
    </w:p>
    <w:p w:rsid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A65777">
        <w:rPr>
          <w:b/>
          <w:sz w:val="28"/>
          <w:szCs w:val="28"/>
        </w:rPr>
        <w:t>2018</w:t>
      </w:r>
      <w:r w:rsidRPr="00B87337">
        <w:rPr>
          <w:b/>
          <w:sz w:val="28"/>
          <w:szCs w:val="28"/>
        </w:rPr>
        <w:t xml:space="preserve">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C96FED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997710" w:rsidRDefault="009B2C78" w:rsidP="00997710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9C2667" w:rsidP="00C96FED">
            <w:pPr>
              <w:jc w:val="center"/>
            </w:pPr>
            <w:r>
              <w:t>6663,1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347F12" w:rsidP="00913323">
            <w:pPr>
              <w:jc w:val="center"/>
            </w:pPr>
            <w:r>
              <w:t>10</w:t>
            </w:r>
            <w:r w:rsidR="00913323">
              <w:t>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347F12" w:rsidP="00913323">
            <w:pPr>
              <w:jc w:val="center"/>
            </w:pPr>
            <w:r>
              <w:t>10</w:t>
            </w:r>
            <w:r w:rsidR="00913323">
              <w:t>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347F12" w:rsidP="00913323">
            <w:pPr>
              <w:jc w:val="center"/>
            </w:pPr>
            <w:r>
              <w:t>10</w:t>
            </w:r>
            <w:r w:rsidR="00913323">
              <w:t>00,0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Default="00913323" w:rsidP="009133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347F12" w:rsidP="00913323">
            <w:pPr>
              <w:jc w:val="center"/>
            </w:pPr>
            <w:r>
              <w:t>10</w:t>
            </w:r>
            <w:r w:rsidR="00913323">
              <w:t>00,0</w:t>
            </w:r>
          </w:p>
        </w:tc>
      </w:tr>
      <w:tr w:rsidR="00997710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10" w:rsidRPr="005E335F" w:rsidRDefault="00C966C2" w:rsidP="003B4382">
            <w:pPr>
              <w:jc w:val="center"/>
            </w:pPr>
            <w:r>
              <w:rPr>
                <w:bCs/>
              </w:rPr>
              <w:t>5663,1</w:t>
            </w:r>
          </w:p>
        </w:tc>
      </w:tr>
      <w:tr w:rsidR="00997710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347F1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62608</w:t>
            </w:r>
            <w:r>
              <w:rPr>
                <w:bCs/>
              </w:rPr>
              <w:t>,4</w:t>
            </w:r>
          </w:p>
        </w:tc>
      </w:tr>
      <w:tr w:rsidR="00997710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605B28" w:rsidP="00347F1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62608</w:t>
            </w:r>
            <w:r>
              <w:rPr>
                <w:bCs/>
              </w:rPr>
              <w:t>,4</w:t>
            </w:r>
          </w:p>
        </w:tc>
      </w:tr>
      <w:tr w:rsidR="00997710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347F1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62608</w:t>
            </w:r>
            <w:r>
              <w:rPr>
                <w:bCs/>
              </w:rPr>
              <w:t>,4</w:t>
            </w:r>
          </w:p>
        </w:tc>
      </w:tr>
      <w:tr w:rsidR="00997710" w:rsidRPr="005E335F" w:rsidTr="0056086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C96FED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347F1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62608</w:t>
            </w:r>
            <w:r w:rsidR="00605B28">
              <w:rPr>
                <w:bCs/>
              </w:rPr>
              <w:t>,4</w:t>
            </w:r>
          </w:p>
        </w:tc>
      </w:tr>
      <w:tr w:rsidR="00560864" w:rsidRPr="005E335F" w:rsidTr="0056086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347F12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68271</w:t>
            </w:r>
            <w:r>
              <w:rPr>
                <w:bCs/>
              </w:rPr>
              <w:t>,5</w:t>
            </w:r>
          </w:p>
        </w:tc>
      </w:tr>
      <w:tr w:rsidR="00560864" w:rsidRPr="005E335F" w:rsidTr="0056086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lastRenderedPageBreak/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347F12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68271</w:t>
            </w:r>
            <w:r>
              <w:rPr>
                <w:bCs/>
              </w:rPr>
              <w:t>,5</w:t>
            </w:r>
          </w:p>
        </w:tc>
      </w:tr>
      <w:tr w:rsidR="00560864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347F12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68271</w:t>
            </w:r>
            <w:r>
              <w:rPr>
                <w:bCs/>
              </w:rPr>
              <w:t>,5</w:t>
            </w:r>
          </w:p>
        </w:tc>
      </w:tr>
      <w:tr w:rsidR="00997710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560864" w:rsidP="00347F12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68271</w:t>
            </w:r>
            <w:r w:rsidR="00605B28">
              <w:rPr>
                <w:bCs/>
              </w:rPr>
              <w:t>,5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347F12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3323">
              <w:rPr>
                <w:sz w:val="28"/>
                <w:szCs w:val="28"/>
              </w:rPr>
              <w:t>0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347F12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3323">
              <w:rPr>
                <w:sz w:val="28"/>
                <w:szCs w:val="28"/>
              </w:rPr>
              <w:t>0</w:t>
            </w:r>
            <w:r w:rsidR="00FE446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D0470B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Pr="00F84DF9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A65777">
        <w:rPr>
          <w:b/>
          <w:bCs/>
          <w:sz w:val="28"/>
          <w:szCs w:val="28"/>
        </w:rPr>
        <w:t>2018</w:t>
      </w:r>
      <w:r w:rsidRPr="009B2C78">
        <w:rPr>
          <w:b/>
          <w:bCs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бюджетных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возможным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E043E4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31 мая 2018 года № 19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>
        <w:rPr>
          <w:b/>
          <w:color w:val="000000" w:themeColor="text1"/>
          <w:sz w:val="28"/>
          <w:szCs w:val="28"/>
          <w:lang w:eastAsia="en-US"/>
        </w:rPr>
        <w:t>2018</w:t>
      </w:r>
      <w:r w:rsidRPr="009B2C78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за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0951" w:rsidRDefault="00860951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0951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77" w:rsidRDefault="001D2D77">
      <w:r>
        <w:separator/>
      </w:r>
    </w:p>
  </w:endnote>
  <w:endnote w:type="continuationSeparator" w:id="0">
    <w:p w:rsidR="001D2D77" w:rsidRDefault="001D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77" w:rsidRDefault="001D2D77">
      <w:r>
        <w:separator/>
      </w:r>
    </w:p>
  </w:footnote>
  <w:footnote w:type="continuationSeparator" w:id="0">
    <w:p w:rsidR="001D2D77" w:rsidRDefault="001D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F58" w:rsidRPr="00042709" w:rsidRDefault="00F62254" w:rsidP="00042709">
    <w:pPr>
      <w:pStyle w:val="a8"/>
      <w:jc w:val="center"/>
    </w:pPr>
    <w:fldSimple w:instr=" PAGE   \* MERGEFORMAT ">
      <w:r w:rsidR="00E043E4">
        <w:rPr>
          <w:noProof/>
        </w:rPr>
        <w:t>47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5C24"/>
    <w:rsid w:val="00061F82"/>
    <w:rsid w:val="000811C7"/>
    <w:rsid w:val="00086EC0"/>
    <w:rsid w:val="000B0D3C"/>
    <w:rsid w:val="000B1F90"/>
    <w:rsid w:val="000B2F5A"/>
    <w:rsid w:val="000B4A5B"/>
    <w:rsid w:val="000C37E1"/>
    <w:rsid w:val="000C685C"/>
    <w:rsid w:val="000D0464"/>
    <w:rsid w:val="000D34EF"/>
    <w:rsid w:val="000D371D"/>
    <w:rsid w:val="000E40C6"/>
    <w:rsid w:val="000E7873"/>
    <w:rsid w:val="000F3FC8"/>
    <w:rsid w:val="000F5541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8498C"/>
    <w:rsid w:val="00193283"/>
    <w:rsid w:val="00195F15"/>
    <w:rsid w:val="001A1846"/>
    <w:rsid w:val="001B29B0"/>
    <w:rsid w:val="001B7141"/>
    <w:rsid w:val="001C27C0"/>
    <w:rsid w:val="001C32C6"/>
    <w:rsid w:val="001D0978"/>
    <w:rsid w:val="001D2D77"/>
    <w:rsid w:val="001D4A12"/>
    <w:rsid w:val="001D5119"/>
    <w:rsid w:val="001D673E"/>
    <w:rsid w:val="001F72BB"/>
    <w:rsid w:val="0021177E"/>
    <w:rsid w:val="00221784"/>
    <w:rsid w:val="002217C5"/>
    <w:rsid w:val="0022310E"/>
    <w:rsid w:val="00233EB4"/>
    <w:rsid w:val="002353AF"/>
    <w:rsid w:val="002408DD"/>
    <w:rsid w:val="002468B8"/>
    <w:rsid w:val="00250BE6"/>
    <w:rsid w:val="00262A5E"/>
    <w:rsid w:val="00263311"/>
    <w:rsid w:val="002674CA"/>
    <w:rsid w:val="00271C05"/>
    <w:rsid w:val="002730F0"/>
    <w:rsid w:val="002740DF"/>
    <w:rsid w:val="00274F00"/>
    <w:rsid w:val="00281781"/>
    <w:rsid w:val="002912F2"/>
    <w:rsid w:val="00293E77"/>
    <w:rsid w:val="002A6B62"/>
    <w:rsid w:val="002B44B1"/>
    <w:rsid w:val="002B4F7F"/>
    <w:rsid w:val="002B5B4E"/>
    <w:rsid w:val="002B605B"/>
    <w:rsid w:val="002C1212"/>
    <w:rsid w:val="002C4071"/>
    <w:rsid w:val="002D600A"/>
    <w:rsid w:val="002D60E4"/>
    <w:rsid w:val="002E47A6"/>
    <w:rsid w:val="002E53E4"/>
    <w:rsid w:val="002E58CD"/>
    <w:rsid w:val="002F2FB5"/>
    <w:rsid w:val="00303BAC"/>
    <w:rsid w:val="00305223"/>
    <w:rsid w:val="00307BB2"/>
    <w:rsid w:val="0031118F"/>
    <w:rsid w:val="00312C31"/>
    <w:rsid w:val="00324BA5"/>
    <w:rsid w:val="003270FF"/>
    <w:rsid w:val="00332B1D"/>
    <w:rsid w:val="0033434C"/>
    <w:rsid w:val="003400D6"/>
    <w:rsid w:val="0034244E"/>
    <w:rsid w:val="003428BE"/>
    <w:rsid w:val="00347F12"/>
    <w:rsid w:val="0035480A"/>
    <w:rsid w:val="00361335"/>
    <w:rsid w:val="00367E70"/>
    <w:rsid w:val="00391842"/>
    <w:rsid w:val="003935B5"/>
    <w:rsid w:val="003A3BB8"/>
    <w:rsid w:val="003B09D4"/>
    <w:rsid w:val="003B4382"/>
    <w:rsid w:val="003B764A"/>
    <w:rsid w:val="003E1E65"/>
    <w:rsid w:val="003E782B"/>
    <w:rsid w:val="003F5405"/>
    <w:rsid w:val="003F56F4"/>
    <w:rsid w:val="003F7530"/>
    <w:rsid w:val="00401DDD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1624"/>
    <w:rsid w:val="00475254"/>
    <w:rsid w:val="00483625"/>
    <w:rsid w:val="0048589B"/>
    <w:rsid w:val="00495424"/>
    <w:rsid w:val="004A0B6F"/>
    <w:rsid w:val="004A6893"/>
    <w:rsid w:val="004B575E"/>
    <w:rsid w:val="004C0BD1"/>
    <w:rsid w:val="004C336E"/>
    <w:rsid w:val="004D7B95"/>
    <w:rsid w:val="004F06FC"/>
    <w:rsid w:val="004F4E05"/>
    <w:rsid w:val="004F578C"/>
    <w:rsid w:val="005243F9"/>
    <w:rsid w:val="00535D97"/>
    <w:rsid w:val="00540635"/>
    <w:rsid w:val="00551B89"/>
    <w:rsid w:val="00554A61"/>
    <w:rsid w:val="00560864"/>
    <w:rsid w:val="00563AEE"/>
    <w:rsid w:val="00571982"/>
    <w:rsid w:val="0057347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4848"/>
    <w:rsid w:val="005E335F"/>
    <w:rsid w:val="005E45AC"/>
    <w:rsid w:val="005E6A47"/>
    <w:rsid w:val="005F6E04"/>
    <w:rsid w:val="0060108F"/>
    <w:rsid w:val="00605B28"/>
    <w:rsid w:val="006110A9"/>
    <w:rsid w:val="00612EB1"/>
    <w:rsid w:val="0061451B"/>
    <w:rsid w:val="00620E5D"/>
    <w:rsid w:val="00620EC0"/>
    <w:rsid w:val="0062291A"/>
    <w:rsid w:val="00623C48"/>
    <w:rsid w:val="006345E6"/>
    <w:rsid w:val="00646999"/>
    <w:rsid w:val="006500BF"/>
    <w:rsid w:val="00656EBF"/>
    <w:rsid w:val="0066089F"/>
    <w:rsid w:val="00660A06"/>
    <w:rsid w:val="0066468C"/>
    <w:rsid w:val="006674FC"/>
    <w:rsid w:val="006757F7"/>
    <w:rsid w:val="0068419E"/>
    <w:rsid w:val="00686EE2"/>
    <w:rsid w:val="006A5699"/>
    <w:rsid w:val="006A65B7"/>
    <w:rsid w:val="006C31B6"/>
    <w:rsid w:val="006D5A17"/>
    <w:rsid w:val="006E2C12"/>
    <w:rsid w:val="006E7053"/>
    <w:rsid w:val="006F7D93"/>
    <w:rsid w:val="00701341"/>
    <w:rsid w:val="007035EF"/>
    <w:rsid w:val="0071408C"/>
    <w:rsid w:val="007149EA"/>
    <w:rsid w:val="00716093"/>
    <w:rsid w:val="0072136D"/>
    <w:rsid w:val="00727B15"/>
    <w:rsid w:val="00731286"/>
    <w:rsid w:val="0075158F"/>
    <w:rsid w:val="00755E2D"/>
    <w:rsid w:val="00761759"/>
    <w:rsid w:val="00774BE2"/>
    <w:rsid w:val="007750BA"/>
    <w:rsid w:val="00782324"/>
    <w:rsid w:val="00794479"/>
    <w:rsid w:val="00794D79"/>
    <w:rsid w:val="007A3C40"/>
    <w:rsid w:val="007A7A28"/>
    <w:rsid w:val="007D3296"/>
    <w:rsid w:val="007D56B0"/>
    <w:rsid w:val="007F0C34"/>
    <w:rsid w:val="007F20E7"/>
    <w:rsid w:val="007F3D13"/>
    <w:rsid w:val="0080479E"/>
    <w:rsid w:val="00812BCC"/>
    <w:rsid w:val="00817CF3"/>
    <w:rsid w:val="0082436A"/>
    <w:rsid w:val="00827364"/>
    <w:rsid w:val="0083640F"/>
    <w:rsid w:val="00860951"/>
    <w:rsid w:val="008658E4"/>
    <w:rsid w:val="00873DAA"/>
    <w:rsid w:val="0087523A"/>
    <w:rsid w:val="00883EB2"/>
    <w:rsid w:val="008A2E53"/>
    <w:rsid w:val="008A410E"/>
    <w:rsid w:val="008A68F0"/>
    <w:rsid w:val="008B520C"/>
    <w:rsid w:val="008B7F99"/>
    <w:rsid w:val="008E002B"/>
    <w:rsid w:val="008E2986"/>
    <w:rsid w:val="008E2A4E"/>
    <w:rsid w:val="008E2AD6"/>
    <w:rsid w:val="008E4653"/>
    <w:rsid w:val="008E601C"/>
    <w:rsid w:val="008F23D7"/>
    <w:rsid w:val="008F59EA"/>
    <w:rsid w:val="00900FA2"/>
    <w:rsid w:val="00901F53"/>
    <w:rsid w:val="009051B7"/>
    <w:rsid w:val="00913323"/>
    <w:rsid w:val="009428D4"/>
    <w:rsid w:val="009468FA"/>
    <w:rsid w:val="00952049"/>
    <w:rsid w:val="009646C4"/>
    <w:rsid w:val="009659B4"/>
    <w:rsid w:val="009709A8"/>
    <w:rsid w:val="00975223"/>
    <w:rsid w:val="00977886"/>
    <w:rsid w:val="0098618E"/>
    <w:rsid w:val="00987645"/>
    <w:rsid w:val="00997710"/>
    <w:rsid w:val="009A5605"/>
    <w:rsid w:val="009A5A5A"/>
    <w:rsid w:val="009A6080"/>
    <w:rsid w:val="009B164F"/>
    <w:rsid w:val="009B2C78"/>
    <w:rsid w:val="009B46E9"/>
    <w:rsid w:val="009B758E"/>
    <w:rsid w:val="009C2667"/>
    <w:rsid w:val="009C2EBD"/>
    <w:rsid w:val="009D162E"/>
    <w:rsid w:val="009E0AEE"/>
    <w:rsid w:val="009E3C47"/>
    <w:rsid w:val="009E4428"/>
    <w:rsid w:val="009F2D55"/>
    <w:rsid w:val="009F75CB"/>
    <w:rsid w:val="00A06496"/>
    <w:rsid w:val="00A065D0"/>
    <w:rsid w:val="00A13227"/>
    <w:rsid w:val="00A24FEB"/>
    <w:rsid w:val="00A30D80"/>
    <w:rsid w:val="00A41803"/>
    <w:rsid w:val="00A46D96"/>
    <w:rsid w:val="00A5005F"/>
    <w:rsid w:val="00A54A56"/>
    <w:rsid w:val="00A563C2"/>
    <w:rsid w:val="00A57CB5"/>
    <w:rsid w:val="00A57F58"/>
    <w:rsid w:val="00A65777"/>
    <w:rsid w:val="00A7272D"/>
    <w:rsid w:val="00AA67AA"/>
    <w:rsid w:val="00AB091E"/>
    <w:rsid w:val="00AB202E"/>
    <w:rsid w:val="00AC10F1"/>
    <w:rsid w:val="00AC26CD"/>
    <w:rsid w:val="00AC4585"/>
    <w:rsid w:val="00AD1FA5"/>
    <w:rsid w:val="00AD2240"/>
    <w:rsid w:val="00AD2A8F"/>
    <w:rsid w:val="00AE5ED2"/>
    <w:rsid w:val="00B03173"/>
    <w:rsid w:val="00B12643"/>
    <w:rsid w:val="00B1608F"/>
    <w:rsid w:val="00B24413"/>
    <w:rsid w:val="00B30634"/>
    <w:rsid w:val="00B3532F"/>
    <w:rsid w:val="00B35F7D"/>
    <w:rsid w:val="00B375F8"/>
    <w:rsid w:val="00B44AFD"/>
    <w:rsid w:val="00B55308"/>
    <w:rsid w:val="00B61FF8"/>
    <w:rsid w:val="00B66227"/>
    <w:rsid w:val="00B67EC1"/>
    <w:rsid w:val="00B720D9"/>
    <w:rsid w:val="00B739D0"/>
    <w:rsid w:val="00B7436E"/>
    <w:rsid w:val="00B807B2"/>
    <w:rsid w:val="00B84D4D"/>
    <w:rsid w:val="00B84E2F"/>
    <w:rsid w:val="00B85C58"/>
    <w:rsid w:val="00B87337"/>
    <w:rsid w:val="00B9352A"/>
    <w:rsid w:val="00BA19BC"/>
    <w:rsid w:val="00BB12EA"/>
    <w:rsid w:val="00BC4773"/>
    <w:rsid w:val="00BC6954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612CF"/>
    <w:rsid w:val="00C63C9D"/>
    <w:rsid w:val="00C74A07"/>
    <w:rsid w:val="00C92F05"/>
    <w:rsid w:val="00C966C2"/>
    <w:rsid w:val="00C96FED"/>
    <w:rsid w:val="00CA2A09"/>
    <w:rsid w:val="00CA39A3"/>
    <w:rsid w:val="00CB04DF"/>
    <w:rsid w:val="00CB6AF4"/>
    <w:rsid w:val="00CC15DC"/>
    <w:rsid w:val="00CC4B54"/>
    <w:rsid w:val="00CE0EDE"/>
    <w:rsid w:val="00CE1395"/>
    <w:rsid w:val="00CE295A"/>
    <w:rsid w:val="00CF30AE"/>
    <w:rsid w:val="00D00FD0"/>
    <w:rsid w:val="00D039C7"/>
    <w:rsid w:val="00D0470B"/>
    <w:rsid w:val="00D10021"/>
    <w:rsid w:val="00D26CCD"/>
    <w:rsid w:val="00D33251"/>
    <w:rsid w:val="00D33F34"/>
    <w:rsid w:val="00D459E2"/>
    <w:rsid w:val="00D47276"/>
    <w:rsid w:val="00D519AE"/>
    <w:rsid w:val="00D7617A"/>
    <w:rsid w:val="00D81895"/>
    <w:rsid w:val="00D922F4"/>
    <w:rsid w:val="00D96789"/>
    <w:rsid w:val="00DA0F52"/>
    <w:rsid w:val="00DA4EB3"/>
    <w:rsid w:val="00DB177B"/>
    <w:rsid w:val="00DC5945"/>
    <w:rsid w:val="00DC63A0"/>
    <w:rsid w:val="00DD2852"/>
    <w:rsid w:val="00DE6157"/>
    <w:rsid w:val="00DF66D0"/>
    <w:rsid w:val="00E043E4"/>
    <w:rsid w:val="00E250C6"/>
    <w:rsid w:val="00E3349A"/>
    <w:rsid w:val="00E5074A"/>
    <w:rsid w:val="00E55625"/>
    <w:rsid w:val="00E55BF2"/>
    <w:rsid w:val="00E64D4E"/>
    <w:rsid w:val="00E73DB9"/>
    <w:rsid w:val="00E836AF"/>
    <w:rsid w:val="00EA0D0C"/>
    <w:rsid w:val="00EA3D7C"/>
    <w:rsid w:val="00EB45DB"/>
    <w:rsid w:val="00EB6A97"/>
    <w:rsid w:val="00EC1463"/>
    <w:rsid w:val="00ED5F94"/>
    <w:rsid w:val="00EE322C"/>
    <w:rsid w:val="00EE5D0E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355F6"/>
    <w:rsid w:val="00F40EC3"/>
    <w:rsid w:val="00F45954"/>
    <w:rsid w:val="00F52963"/>
    <w:rsid w:val="00F57B07"/>
    <w:rsid w:val="00F62254"/>
    <w:rsid w:val="00F66CCB"/>
    <w:rsid w:val="00F81540"/>
    <w:rsid w:val="00F9296E"/>
    <w:rsid w:val="00FA2943"/>
    <w:rsid w:val="00FA4B98"/>
    <w:rsid w:val="00FB1E1E"/>
    <w:rsid w:val="00FB629A"/>
    <w:rsid w:val="00FD082A"/>
    <w:rsid w:val="00FD155D"/>
    <w:rsid w:val="00FE4468"/>
    <w:rsid w:val="00FF23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B6C6-0B52-417D-B8B8-48FC0F7B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47</Pages>
  <Words>11675</Words>
  <Characters>66553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9</cp:revision>
  <cp:lastPrinted>2018-01-24T05:21:00Z</cp:lastPrinted>
  <dcterms:created xsi:type="dcterms:W3CDTF">2018-04-10T11:42:00Z</dcterms:created>
  <dcterms:modified xsi:type="dcterms:W3CDTF">2018-06-07T06:03:00Z</dcterms:modified>
</cp:coreProperties>
</file>