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49F0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F0">
        <w:rPr>
          <w:rFonts w:ascii="Times New Roman" w:hAnsi="Times New Roman" w:cs="Times New Roman"/>
          <w:b/>
        </w:rPr>
        <w:t>КУРГАНИНСКОГО РАЙОНА</w:t>
      </w: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49F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 xml:space="preserve">от </w:t>
      </w:r>
      <w:r w:rsidR="00A41295">
        <w:rPr>
          <w:rFonts w:ascii="Times New Roman" w:hAnsi="Times New Roman" w:cs="Times New Roman"/>
          <w:sz w:val="28"/>
          <w:szCs w:val="28"/>
        </w:rPr>
        <w:t>04.06.2020</w:t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  <w:t>№</w:t>
      </w:r>
      <w:r w:rsidR="00A41295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5749F0" w:rsidRPr="005749F0" w:rsidRDefault="005749F0" w:rsidP="005749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9F0">
        <w:rPr>
          <w:rFonts w:ascii="Times New Roman" w:hAnsi="Times New Roman" w:cs="Times New Roman"/>
        </w:rPr>
        <w:t>станица Родниковская</w:t>
      </w:r>
    </w:p>
    <w:p w:rsidR="005749F0" w:rsidRDefault="005749F0" w:rsidP="005749F0">
      <w:pPr>
        <w:pStyle w:val="a3"/>
        <w:spacing w:before="0" w:after="0"/>
        <w:ind w:right="-284"/>
        <w:jc w:val="center"/>
        <w:rPr>
          <w:sz w:val="28"/>
          <w:szCs w:val="28"/>
        </w:rPr>
      </w:pPr>
    </w:p>
    <w:p w:rsidR="005749F0" w:rsidRPr="005749F0" w:rsidRDefault="005749F0" w:rsidP="005749F0">
      <w:pPr>
        <w:pStyle w:val="a3"/>
        <w:spacing w:before="0" w:after="0"/>
        <w:ind w:right="-284"/>
        <w:jc w:val="center"/>
        <w:rPr>
          <w:sz w:val="28"/>
          <w:szCs w:val="28"/>
        </w:rPr>
      </w:pPr>
    </w:p>
    <w:p w:rsidR="005749F0" w:rsidRPr="005749F0" w:rsidRDefault="00B04069" w:rsidP="005749F0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ind w:left="99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Родниковского сельского поселения Курганинского района от 26 февраля 2018 года № 48 «</w:t>
      </w:r>
      <w:r w:rsidR="005749F0" w:rsidRPr="005749F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>по исполнению</w:t>
      </w:r>
      <w:r w:rsidR="005749F0" w:rsidRPr="005749F0">
        <w:rPr>
          <w:rFonts w:ascii="Times New Roman" w:hAnsi="Times New Roman" w:cs="Times New Roman"/>
          <w:b/>
          <w:sz w:val="28"/>
          <w:szCs w:val="28"/>
        </w:rPr>
        <w:t xml:space="preserve"> муниципальной функции «Осуществление муниципального контроля в области торговой деятельности на территории Родниковского сельского поселения Курганинского района»</w:t>
      </w:r>
    </w:p>
    <w:p w:rsidR="005749F0" w:rsidRPr="005749F0" w:rsidRDefault="005749F0" w:rsidP="005749F0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widowControl w:val="0"/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749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749F0">
        <w:rPr>
          <w:rFonts w:ascii="Times New Roman" w:hAnsi="Times New Roman" w:cs="Times New Roman"/>
          <w:sz w:val="28"/>
          <w:szCs w:val="28"/>
        </w:rPr>
        <w:t xml:space="preserve">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F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26 декабря 2008 года № 294-ФЗ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9F0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10 мая 2017 года № 235173092017001 </w:t>
      </w:r>
      <w:proofErr w:type="gramStart"/>
      <w:r w:rsidRPr="00574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49F0" w:rsidRPr="005749F0" w:rsidRDefault="005749F0" w:rsidP="005749F0">
      <w:pPr>
        <w:widowControl w:val="0"/>
        <w:autoSpaceDE w:val="0"/>
        <w:spacing w:after="0" w:line="240" w:lineRule="auto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F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Родниковского сельского поселения Курганинского района от 26 февраля</w:t>
      </w:r>
      <w:r w:rsidR="005949C1">
        <w:rPr>
          <w:rFonts w:ascii="Times New Roman" w:hAnsi="Times New Roman" w:cs="Times New Roman"/>
          <w:sz w:val="28"/>
          <w:szCs w:val="28"/>
        </w:rPr>
        <w:t xml:space="preserve"> </w:t>
      </w:r>
      <w:r w:rsidRPr="005749F0">
        <w:rPr>
          <w:rFonts w:ascii="Times New Roman" w:hAnsi="Times New Roman" w:cs="Times New Roman"/>
          <w:sz w:val="28"/>
          <w:szCs w:val="28"/>
        </w:rPr>
        <w:t xml:space="preserve">2018 года № 48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49F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Родниковского сельского поселения Курганинского района» следующие изменения:</w:t>
      </w:r>
    </w:p>
    <w:p w:rsidR="005749F0" w:rsidRPr="005749F0" w:rsidRDefault="005749F0" w:rsidP="005749F0">
      <w:pPr>
        <w:pStyle w:val="a6"/>
        <w:widowControl w:val="0"/>
        <w:numPr>
          <w:ilvl w:val="0"/>
          <w:numId w:val="1"/>
        </w:numPr>
        <w:autoSpaceDE w:val="0"/>
        <w:ind w:right="-284"/>
        <w:jc w:val="both"/>
        <w:rPr>
          <w:sz w:val="28"/>
          <w:szCs w:val="28"/>
        </w:rPr>
      </w:pPr>
      <w:r w:rsidRPr="005749F0">
        <w:rPr>
          <w:sz w:val="28"/>
          <w:szCs w:val="28"/>
        </w:rPr>
        <w:t>Подпункт 7 пункта 6.1. изложить в новой редакции:</w:t>
      </w:r>
    </w:p>
    <w:p w:rsidR="005749F0" w:rsidRPr="005749F0" w:rsidRDefault="005749F0" w:rsidP="005749F0">
      <w:pPr>
        <w:widowControl w:val="0"/>
        <w:autoSpaceDE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F0">
        <w:rPr>
          <w:rFonts w:ascii="Times New Roman" w:hAnsi="Times New Roman" w:cs="Times New Roman"/>
          <w:sz w:val="28"/>
          <w:szCs w:val="28"/>
        </w:rPr>
        <w:t>«Юридическое лицо, индивидуальный предприниматель проверка которых проводилась, в случае несогласия с фактами, выводами, предложениями, изложенными в акте проверки, либо в выданным юридическому лицу, индивидуальному предпринимателю предписанием об устранении выявленных нарушений в течение пятнадцати дней со дня получения акта проверки вправе предоставить в орган муниципального контроля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 нарушений в целом или его отдельных положений, закрепленного в ст. 16 Закона № 294-ФЗ.»;</w:t>
      </w:r>
    </w:p>
    <w:p w:rsidR="005749F0" w:rsidRPr="005749F0" w:rsidRDefault="005749F0" w:rsidP="005749F0">
      <w:pPr>
        <w:widowControl w:val="0"/>
        <w:autoSpaceDE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2) Подпункт 1 пункта 21.1. изложить в новой редакции:</w:t>
      </w:r>
    </w:p>
    <w:p w:rsidR="005749F0" w:rsidRPr="005749F0" w:rsidRDefault="005749F0" w:rsidP="005749F0">
      <w:pPr>
        <w:widowControl w:val="0"/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F0">
        <w:rPr>
          <w:rFonts w:ascii="Times New Roman" w:hAnsi="Times New Roman" w:cs="Times New Roman"/>
          <w:sz w:val="28"/>
          <w:szCs w:val="28"/>
        </w:rPr>
        <w:lastRenderedPageBreak/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проводят с 1 января 2019 года по 1 апреля 2020 года, за исключением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 случаев, установленных частью 1 статьи 26.2 Федерального закона от 26 декабря 2008 года № 294-ФЗ.</w:t>
      </w:r>
    </w:p>
    <w:p w:rsidR="005749F0" w:rsidRPr="005749F0" w:rsidRDefault="005749F0" w:rsidP="005749F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F0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, основаниями для </w:t>
      </w:r>
      <w:proofErr w:type="gramStart"/>
      <w:r w:rsidRPr="005749F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характера.»;</w:t>
      </w:r>
    </w:p>
    <w:p w:rsidR="005749F0" w:rsidRPr="005749F0" w:rsidRDefault="005749F0" w:rsidP="005749F0">
      <w:pPr>
        <w:pStyle w:val="a6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 w:rsidRPr="005749F0">
        <w:rPr>
          <w:sz w:val="28"/>
          <w:szCs w:val="28"/>
        </w:rPr>
        <w:t>Подпункт 4 пункта 21.1. изложить в новой редакции:</w:t>
      </w:r>
    </w:p>
    <w:p w:rsidR="005749F0" w:rsidRPr="005749F0" w:rsidRDefault="005749F0" w:rsidP="005749F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«При разработке ежегодных планов проведения плановых проверок на 2020 и 2021 годы финансовый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Федерации»;</w:t>
      </w:r>
    </w:p>
    <w:p w:rsidR="005749F0" w:rsidRPr="005749F0" w:rsidRDefault="005749F0" w:rsidP="005749F0">
      <w:pPr>
        <w:pStyle w:val="a6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 w:rsidRPr="005749F0">
        <w:rPr>
          <w:sz w:val="28"/>
          <w:szCs w:val="28"/>
        </w:rPr>
        <w:t>Подпункт 8 пункта 21.1. изложить в новой редакции:</w:t>
      </w:r>
    </w:p>
    <w:p w:rsidR="005749F0" w:rsidRPr="005749F0" w:rsidRDefault="005749F0" w:rsidP="00574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F0">
        <w:rPr>
          <w:rFonts w:ascii="Times New Roman" w:hAnsi="Times New Roman" w:cs="Times New Roman"/>
          <w:sz w:val="28"/>
          <w:szCs w:val="28"/>
        </w:rPr>
        <w:t>«Юридическое лицо, индивидуальный предприниматель проверка которых проводилась, в случае несогласия с фактами, выводами, предложениями, изложенными в акте проверки, либо с выданным юридическому лицу, индивидуальному предпринимателю предписанием об устранении выявленных нарушений в течение 15 дней со дня получения акта проверки вправе предоставить в финансовый отдел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5749F0">
        <w:rPr>
          <w:rFonts w:ascii="Times New Roman" w:hAnsi="Times New Roman" w:cs="Times New Roman"/>
          <w:sz w:val="28"/>
          <w:szCs w:val="28"/>
        </w:rPr>
        <w:t xml:space="preserve">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749F0" w:rsidRPr="005749F0" w:rsidRDefault="005749F0" w:rsidP="005749F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средстве массовой информации «Вестник органов местного самоуправления Родниковского сельского поселения Курганинского района» и разместить на </w:t>
      </w:r>
      <w:r w:rsidRPr="005749F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Родниковского сельского поселения в сети Интернет.</w:t>
      </w:r>
    </w:p>
    <w:p w:rsidR="005749F0" w:rsidRPr="005749F0" w:rsidRDefault="005749F0" w:rsidP="005749F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и распространяется на правоотношения, возникшие с 1 апреля 2020 года.</w:t>
      </w:r>
    </w:p>
    <w:p w:rsidR="005749F0" w:rsidRPr="005749F0" w:rsidRDefault="005749F0" w:rsidP="00574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49F0" w:rsidRPr="005749F0" w:rsidRDefault="005749F0" w:rsidP="00574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5749F0" w:rsidRPr="005749F0" w:rsidRDefault="005749F0" w:rsidP="00574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49F0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</w:r>
      <w:r w:rsidRPr="005749F0"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225E79" w:rsidRDefault="00225E79" w:rsidP="005749F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E1CD8" w:rsidRDefault="005E1CD8" w:rsidP="005749F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E1CD8" w:rsidRPr="005749F0" w:rsidRDefault="005E1CD8" w:rsidP="005E1C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5E1CD8" w:rsidRPr="005749F0" w:rsidSect="00A916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313"/>
    <w:multiLevelType w:val="hybridMultilevel"/>
    <w:tmpl w:val="34E21CE4"/>
    <w:lvl w:ilvl="0" w:tplc="FE22E1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8B7F1C"/>
    <w:multiLevelType w:val="hybridMultilevel"/>
    <w:tmpl w:val="90601FC4"/>
    <w:lvl w:ilvl="0" w:tplc="FE22E1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749F0"/>
    <w:rsid w:val="00225E79"/>
    <w:rsid w:val="005749F0"/>
    <w:rsid w:val="005949C1"/>
    <w:rsid w:val="005E1CD8"/>
    <w:rsid w:val="006550F9"/>
    <w:rsid w:val="00663DC5"/>
    <w:rsid w:val="00745529"/>
    <w:rsid w:val="00A41295"/>
    <w:rsid w:val="00B0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49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749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5749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49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749F0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1E540F50D353DB9BABCF2A07F100DA45B70DDDC5FDCE630BFD541A2TCG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2020-06-05T07:27:00Z</cp:lastPrinted>
  <dcterms:created xsi:type="dcterms:W3CDTF">2020-06-08T05:42:00Z</dcterms:created>
  <dcterms:modified xsi:type="dcterms:W3CDTF">2020-06-08T05:42:00Z</dcterms:modified>
</cp:coreProperties>
</file>